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0"/>
        <w:gridCol w:w="5254"/>
        <w:gridCol w:w="2269"/>
        <w:gridCol w:w="20"/>
      </w:tblGrid>
      <w:tr w:rsidR="00BE2E1E" w:rsidRPr="00BE2E1E" w:rsidTr="00C95F77">
        <w:trPr>
          <w:gridAfter w:val="1"/>
          <w:wAfter w:w="20" w:type="dxa"/>
          <w:trHeight w:val="1412"/>
        </w:trPr>
        <w:tc>
          <w:tcPr>
            <w:tcW w:w="9923" w:type="dxa"/>
            <w:gridSpan w:val="3"/>
          </w:tcPr>
          <w:p w:rsidR="00CC1489" w:rsidRPr="00BE2E1E" w:rsidRDefault="003A7A15" w:rsidP="001A3BCF">
            <w:pPr>
              <w:ind w:left="141" w:right="284" w:hanging="141"/>
              <w:jc w:val="center"/>
              <w:rPr>
                <w:sz w:val="24"/>
              </w:rPr>
            </w:pPr>
            <w:r w:rsidRPr="00BE2E1E">
              <w:rPr>
                <w:sz w:val="24"/>
              </w:rPr>
              <w:t xml:space="preserve"> </w:t>
            </w:r>
            <w:r w:rsidR="00C95F77">
              <w:rPr>
                <w:noProof/>
                <w:sz w:val="24"/>
              </w:rPr>
              <w:drawing>
                <wp:inline distT="0" distB="0" distL="0" distR="0">
                  <wp:extent cx="609600" cy="81724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17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E2E1E">
              <w:rPr>
                <w:sz w:val="24"/>
              </w:rPr>
              <w:t xml:space="preserve">         </w:t>
            </w:r>
          </w:p>
        </w:tc>
      </w:tr>
      <w:tr w:rsidR="00BE2E1E" w:rsidRPr="00BE2E1E" w:rsidTr="00C95F77">
        <w:trPr>
          <w:gridAfter w:val="1"/>
          <w:wAfter w:w="20" w:type="dxa"/>
          <w:cantSplit/>
          <w:trHeight w:val="570"/>
        </w:trPr>
        <w:tc>
          <w:tcPr>
            <w:tcW w:w="9923" w:type="dxa"/>
            <w:gridSpan w:val="3"/>
          </w:tcPr>
          <w:p w:rsidR="00CC1489" w:rsidRPr="00BE2E1E" w:rsidRDefault="00CC1489" w:rsidP="001A3BCF">
            <w:pPr>
              <w:ind w:firstLine="709"/>
              <w:jc w:val="center"/>
              <w:rPr>
                <w:b/>
                <w:sz w:val="28"/>
                <w:szCs w:val="28"/>
              </w:rPr>
            </w:pPr>
            <w:r w:rsidRPr="00BE2E1E">
              <w:rPr>
                <w:b/>
                <w:sz w:val="28"/>
                <w:szCs w:val="28"/>
              </w:rPr>
              <w:t xml:space="preserve">СОВЕТ ДЕПУТАТОВ </w:t>
            </w:r>
          </w:p>
          <w:p w:rsidR="00CC1489" w:rsidRPr="00BE2E1E" w:rsidRDefault="00CC1489" w:rsidP="001A3BCF">
            <w:pPr>
              <w:ind w:firstLine="709"/>
              <w:jc w:val="center"/>
              <w:rPr>
                <w:b/>
                <w:sz w:val="28"/>
                <w:szCs w:val="28"/>
              </w:rPr>
            </w:pPr>
            <w:r w:rsidRPr="00BE2E1E">
              <w:rPr>
                <w:b/>
                <w:sz w:val="28"/>
                <w:szCs w:val="28"/>
              </w:rPr>
              <w:t>ЛУКОЯНОВСКОГО МУНИЦИПАЛЬНОГО ОКРУГА</w:t>
            </w:r>
          </w:p>
          <w:p w:rsidR="00CC1489" w:rsidRPr="00BE2E1E" w:rsidRDefault="00CC1489" w:rsidP="001A3BCF">
            <w:pPr>
              <w:pStyle w:val="2"/>
              <w:rPr>
                <w:rFonts w:ascii="Times New Roman" w:hAnsi="Times New Roman"/>
                <w:spacing w:val="0"/>
                <w:sz w:val="28"/>
                <w:szCs w:val="28"/>
              </w:rPr>
            </w:pPr>
            <w:r w:rsidRPr="00BE2E1E">
              <w:rPr>
                <w:rFonts w:ascii="Times New Roman" w:hAnsi="Times New Roman"/>
                <w:b/>
                <w:sz w:val="28"/>
                <w:szCs w:val="28"/>
              </w:rPr>
              <w:t>НИЖЕГОРОДСКОЙ ОБЛАСТИ</w:t>
            </w:r>
          </w:p>
        </w:tc>
      </w:tr>
      <w:tr w:rsidR="00BE2E1E" w:rsidRPr="00BE2E1E" w:rsidTr="00C95F77">
        <w:trPr>
          <w:gridAfter w:val="1"/>
          <w:wAfter w:w="20" w:type="dxa"/>
          <w:cantSplit/>
          <w:trHeight w:val="558"/>
        </w:trPr>
        <w:tc>
          <w:tcPr>
            <w:tcW w:w="9923" w:type="dxa"/>
            <w:gridSpan w:val="3"/>
            <w:vAlign w:val="bottom"/>
          </w:tcPr>
          <w:p w:rsidR="00CC1489" w:rsidRPr="00BE2E1E" w:rsidRDefault="00CC1489" w:rsidP="001A3BCF">
            <w:pPr>
              <w:pStyle w:val="5"/>
              <w:rPr>
                <w:sz w:val="28"/>
                <w:szCs w:val="28"/>
              </w:rPr>
            </w:pPr>
            <w:r w:rsidRPr="00BE2E1E">
              <w:rPr>
                <w:sz w:val="28"/>
                <w:szCs w:val="28"/>
              </w:rPr>
              <w:t>РЕШение</w:t>
            </w:r>
          </w:p>
        </w:tc>
      </w:tr>
      <w:tr w:rsidR="00BE2E1E" w:rsidRPr="00BE2E1E" w:rsidTr="00C95F77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cantSplit/>
          <w:trHeight w:val="566"/>
        </w:trPr>
        <w:tc>
          <w:tcPr>
            <w:tcW w:w="2400" w:type="dxa"/>
            <w:tcBorders>
              <w:bottom w:val="single" w:sz="4" w:space="0" w:color="auto"/>
            </w:tcBorders>
            <w:vAlign w:val="bottom"/>
          </w:tcPr>
          <w:p w:rsidR="00CC1489" w:rsidRPr="00BE2E1E" w:rsidRDefault="00CC1489" w:rsidP="001A3BCF">
            <w:pPr>
              <w:ind w:right="-108" w:hanging="132"/>
              <w:jc w:val="center"/>
              <w:rPr>
                <w:position w:val="-16"/>
                <w:sz w:val="24"/>
                <w:szCs w:val="24"/>
              </w:rPr>
            </w:pPr>
          </w:p>
        </w:tc>
        <w:tc>
          <w:tcPr>
            <w:tcW w:w="5254" w:type="dxa"/>
            <w:vAlign w:val="bottom"/>
          </w:tcPr>
          <w:p w:rsidR="00CC1489" w:rsidRPr="00BE2E1E" w:rsidRDefault="00CC1489" w:rsidP="001A3BCF">
            <w:pPr>
              <w:ind w:right="-108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 xml:space="preserve">                                                                             № 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bottom"/>
          </w:tcPr>
          <w:p w:rsidR="00CC1489" w:rsidRPr="00BE2E1E" w:rsidRDefault="00CC1489" w:rsidP="001A3BCF">
            <w:pPr>
              <w:ind w:right="-108" w:hanging="108"/>
              <w:jc w:val="center"/>
              <w:rPr>
                <w:sz w:val="24"/>
                <w:szCs w:val="24"/>
              </w:rPr>
            </w:pPr>
          </w:p>
        </w:tc>
      </w:tr>
      <w:tr w:rsidR="00BE2E1E" w:rsidRPr="00BE2E1E" w:rsidTr="00C95F77">
        <w:trPr>
          <w:gridAfter w:val="1"/>
          <w:wAfter w:w="20" w:type="dxa"/>
          <w:trHeight w:val="199"/>
        </w:trPr>
        <w:tc>
          <w:tcPr>
            <w:tcW w:w="9923" w:type="dxa"/>
            <w:gridSpan w:val="3"/>
          </w:tcPr>
          <w:p w:rsidR="00CC1489" w:rsidRDefault="00CC1489" w:rsidP="001A3BCF">
            <w:pPr>
              <w:jc w:val="center"/>
              <w:rPr>
                <w:sz w:val="16"/>
                <w:szCs w:val="16"/>
              </w:rPr>
            </w:pPr>
          </w:p>
          <w:p w:rsidR="00C95F77" w:rsidRPr="00BE2E1E" w:rsidRDefault="00C95F77" w:rsidP="001A3BCF">
            <w:pPr>
              <w:jc w:val="center"/>
              <w:rPr>
                <w:sz w:val="16"/>
                <w:szCs w:val="16"/>
              </w:rPr>
            </w:pPr>
          </w:p>
        </w:tc>
      </w:tr>
      <w:tr w:rsidR="00CC1489" w:rsidRPr="00BE2E1E" w:rsidTr="00C95F77">
        <w:trPr>
          <w:trHeight w:val="1064"/>
        </w:trPr>
        <w:tc>
          <w:tcPr>
            <w:tcW w:w="9923" w:type="dxa"/>
            <w:gridSpan w:val="3"/>
          </w:tcPr>
          <w:p w:rsidR="00CC1489" w:rsidRPr="00BE2E1E" w:rsidRDefault="0032162C" w:rsidP="004C3741">
            <w:pPr>
              <w:ind w:right="141"/>
              <w:jc w:val="center"/>
              <w:rPr>
                <w:b/>
                <w:sz w:val="28"/>
                <w:szCs w:val="28"/>
              </w:rPr>
            </w:pPr>
            <w:r w:rsidRPr="00BE2E1E">
              <w:rPr>
                <w:b/>
                <w:sz w:val="28"/>
                <w:szCs w:val="28"/>
              </w:rPr>
              <w:t>О внесении изменений в решение Совета депутатов Лукояновского муниципального округа Нижегородской области от 2</w:t>
            </w:r>
            <w:r w:rsidR="004C3741" w:rsidRPr="00BE2E1E">
              <w:rPr>
                <w:b/>
                <w:sz w:val="28"/>
                <w:szCs w:val="28"/>
              </w:rPr>
              <w:t>4</w:t>
            </w:r>
            <w:r w:rsidRPr="00BE2E1E">
              <w:rPr>
                <w:b/>
                <w:sz w:val="28"/>
                <w:szCs w:val="28"/>
              </w:rPr>
              <w:t>.12.202</w:t>
            </w:r>
            <w:r w:rsidR="004C3741" w:rsidRPr="00BE2E1E">
              <w:rPr>
                <w:b/>
                <w:sz w:val="28"/>
                <w:szCs w:val="28"/>
              </w:rPr>
              <w:t>4 №95</w:t>
            </w:r>
            <w:r w:rsidRPr="00BE2E1E">
              <w:rPr>
                <w:b/>
                <w:sz w:val="28"/>
                <w:szCs w:val="28"/>
              </w:rPr>
              <w:t xml:space="preserve"> </w:t>
            </w:r>
            <w:r w:rsidRPr="00BE2E1E">
              <w:rPr>
                <w:b/>
                <w:sz w:val="28"/>
                <w:szCs w:val="28"/>
              </w:rPr>
              <w:br/>
              <w:t>«</w:t>
            </w:r>
            <w:r w:rsidR="00CC1489" w:rsidRPr="00BE2E1E">
              <w:rPr>
                <w:b/>
                <w:sz w:val="28"/>
                <w:szCs w:val="28"/>
              </w:rPr>
              <w:t>О бюджете Лукояновского муниципального окру</w:t>
            </w:r>
            <w:r w:rsidR="00BE3A31" w:rsidRPr="00BE2E1E">
              <w:rPr>
                <w:b/>
                <w:sz w:val="28"/>
                <w:szCs w:val="28"/>
              </w:rPr>
              <w:t>га Нижегородской области на 202</w:t>
            </w:r>
            <w:r w:rsidR="004C3741" w:rsidRPr="00BE2E1E">
              <w:rPr>
                <w:b/>
                <w:sz w:val="28"/>
                <w:szCs w:val="28"/>
              </w:rPr>
              <w:t>5</w:t>
            </w:r>
            <w:r w:rsidR="00BE3A31" w:rsidRPr="00BE2E1E">
              <w:rPr>
                <w:b/>
                <w:sz w:val="28"/>
                <w:szCs w:val="28"/>
              </w:rPr>
              <w:t xml:space="preserve"> и на плановый период 202</w:t>
            </w:r>
            <w:r w:rsidR="004C3741" w:rsidRPr="00BE2E1E">
              <w:rPr>
                <w:b/>
                <w:sz w:val="28"/>
                <w:szCs w:val="28"/>
              </w:rPr>
              <w:t>6</w:t>
            </w:r>
            <w:r w:rsidR="00BE3A31" w:rsidRPr="00BE2E1E">
              <w:rPr>
                <w:b/>
                <w:sz w:val="28"/>
                <w:szCs w:val="28"/>
              </w:rPr>
              <w:t xml:space="preserve"> и 202</w:t>
            </w:r>
            <w:r w:rsidR="004C3741" w:rsidRPr="00BE2E1E">
              <w:rPr>
                <w:b/>
                <w:sz w:val="28"/>
                <w:szCs w:val="28"/>
              </w:rPr>
              <w:t>7</w:t>
            </w:r>
            <w:r w:rsidR="00CC1489" w:rsidRPr="00BE2E1E">
              <w:rPr>
                <w:b/>
                <w:sz w:val="28"/>
                <w:szCs w:val="28"/>
              </w:rPr>
              <w:t xml:space="preserve"> годов</w:t>
            </w:r>
            <w:r w:rsidRPr="00BE2E1E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20" w:type="dxa"/>
          </w:tcPr>
          <w:p w:rsidR="00CC1489" w:rsidRPr="00BE2E1E" w:rsidRDefault="00CC1489" w:rsidP="001A3BCF">
            <w:pPr>
              <w:ind w:left="142" w:right="141"/>
              <w:jc w:val="center"/>
              <w:rPr>
                <w:sz w:val="26"/>
              </w:rPr>
            </w:pPr>
          </w:p>
        </w:tc>
      </w:tr>
    </w:tbl>
    <w:p w:rsidR="00CC1489" w:rsidRPr="00BE2E1E" w:rsidRDefault="00CC1489" w:rsidP="00CC1489"/>
    <w:p w:rsidR="0032162C" w:rsidRPr="00BE2E1E" w:rsidRDefault="0032162C" w:rsidP="00424D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E1E">
        <w:rPr>
          <w:sz w:val="28"/>
          <w:szCs w:val="28"/>
        </w:rPr>
        <w:t xml:space="preserve">Руководствуясь пунктом 2 части 10 статьи 35 Федерального закона от 06.10.2003 № 131-ФЗ «Об общих принципах организации местного самоуправления в Российской Федерации», статьями 30, 34, 39 Устава Лукояновского муниципального округа Нижегородской области, Совет депутатов </w:t>
      </w:r>
      <w:r w:rsidRPr="00BE2E1E">
        <w:rPr>
          <w:b/>
          <w:bCs/>
          <w:sz w:val="28"/>
          <w:szCs w:val="28"/>
        </w:rPr>
        <w:t>решил:</w:t>
      </w:r>
    </w:p>
    <w:p w:rsidR="0032162C" w:rsidRPr="00BE2E1E" w:rsidRDefault="0032162C" w:rsidP="00424D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E1E">
        <w:rPr>
          <w:sz w:val="28"/>
          <w:szCs w:val="28"/>
        </w:rPr>
        <w:t>1.</w:t>
      </w:r>
      <w:r w:rsidR="00424DE4" w:rsidRPr="00BE2E1E">
        <w:rPr>
          <w:sz w:val="28"/>
          <w:szCs w:val="28"/>
        </w:rPr>
        <w:t xml:space="preserve"> </w:t>
      </w:r>
      <w:proofErr w:type="gramStart"/>
      <w:r w:rsidRPr="00BE2E1E">
        <w:rPr>
          <w:sz w:val="28"/>
          <w:szCs w:val="28"/>
        </w:rPr>
        <w:t>Внести  в решение Совета депутатов Лукояновского муниципального округа от 2</w:t>
      </w:r>
      <w:r w:rsidR="004C3741" w:rsidRPr="00BE2E1E">
        <w:rPr>
          <w:sz w:val="28"/>
          <w:szCs w:val="28"/>
        </w:rPr>
        <w:t>4</w:t>
      </w:r>
      <w:r w:rsidRPr="00BE2E1E">
        <w:rPr>
          <w:sz w:val="28"/>
          <w:szCs w:val="28"/>
        </w:rPr>
        <w:t>.12.202</w:t>
      </w:r>
      <w:r w:rsidR="004C3741" w:rsidRPr="00BE2E1E">
        <w:rPr>
          <w:sz w:val="28"/>
          <w:szCs w:val="28"/>
        </w:rPr>
        <w:t>4</w:t>
      </w:r>
      <w:r w:rsidRPr="00BE2E1E">
        <w:rPr>
          <w:sz w:val="28"/>
          <w:szCs w:val="28"/>
        </w:rPr>
        <w:t xml:space="preserve"> № </w:t>
      </w:r>
      <w:r w:rsidR="004C3741" w:rsidRPr="00BE2E1E">
        <w:rPr>
          <w:sz w:val="28"/>
          <w:szCs w:val="28"/>
        </w:rPr>
        <w:t>95</w:t>
      </w:r>
      <w:r w:rsidRPr="00BE2E1E">
        <w:rPr>
          <w:sz w:val="28"/>
          <w:szCs w:val="28"/>
        </w:rPr>
        <w:t xml:space="preserve"> «О бюджете Лукояновского муниципального округа Нижегородской области на 202</w:t>
      </w:r>
      <w:r w:rsidR="004C3741" w:rsidRPr="00BE2E1E">
        <w:rPr>
          <w:sz w:val="28"/>
          <w:szCs w:val="28"/>
        </w:rPr>
        <w:t>5</w:t>
      </w:r>
      <w:r w:rsidRPr="00BE2E1E">
        <w:rPr>
          <w:sz w:val="28"/>
          <w:szCs w:val="28"/>
        </w:rPr>
        <w:t xml:space="preserve"> год и на плановый период 202</w:t>
      </w:r>
      <w:r w:rsidR="004C3741" w:rsidRPr="00BE2E1E">
        <w:rPr>
          <w:sz w:val="28"/>
          <w:szCs w:val="28"/>
        </w:rPr>
        <w:t>6</w:t>
      </w:r>
      <w:r w:rsidRPr="00BE2E1E">
        <w:rPr>
          <w:sz w:val="28"/>
          <w:szCs w:val="28"/>
        </w:rPr>
        <w:t xml:space="preserve"> и 202</w:t>
      </w:r>
      <w:r w:rsidR="004C3741" w:rsidRPr="00BE2E1E">
        <w:rPr>
          <w:sz w:val="28"/>
          <w:szCs w:val="28"/>
        </w:rPr>
        <w:t>7</w:t>
      </w:r>
      <w:r w:rsidRPr="00BE2E1E">
        <w:rPr>
          <w:sz w:val="28"/>
          <w:szCs w:val="28"/>
        </w:rPr>
        <w:t xml:space="preserve"> годов» </w:t>
      </w:r>
      <w:r w:rsidR="00CD5DC6" w:rsidRPr="0009539F">
        <w:rPr>
          <w:color w:val="000000" w:themeColor="text1"/>
          <w:sz w:val="28"/>
          <w:szCs w:val="28"/>
        </w:rPr>
        <w:t xml:space="preserve">с изменениями, внесенными решением Совета депутатов Лукояновского муниципального округа от </w:t>
      </w:r>
      <w:r w:rsidR="00CD5DC6">
        <w:rPr>
          <w:color w:val="000000" w:themeColor="text1"/>
          <w:sz w:val="28"/>
          <w:szCs w:val="28"/>
        </w:rPr>
        <w:t>05.02.</w:t>
      </w:r>
      <w:r w:rsidR="00CD5DC6" w:rsidRPr="0009539F">
        <w:rPr>
          <w:color w:val="000000" w:themeColor="text1"/>
          <w:sz w:val="28"/>
          <w:szCs w:val="28"/>
        </w:rPr>
        <w:t>202</w:t>
      </w:r>
      <w:r w:rsidR="00CD5DC6">
        <w:rPr>
          <w:color w:val="000000" w:themeColor="text1"/>
          <w:sz w:val="28"/>
          <w:szCs w:val="28"/>
        </w:rPr>
        <w:t>5 №6</w:t>
      </w:r>
      <w:r w:rsidR="009B1DC9">
        <w:rPr>
          <w:color w:val="000000" w:themeColor="text1"/>
          <w:sz w:val="28"/>
          <w:szCs w:val="28"/>
        </w:rPr>
        <w:t xml:space="preserve">, от 12.03.2025 №15, от 08.04.2025 </w:t>
      </w:r>
      <w:r w:rsidR="00EC45C1">
        <w:rPr>
          <w:color w:val="000000" w:themeColor="text1"/>
          <w:sz w:val="28"/>
          <w:szCs w:val="28"/>
        </w:rPr>
        <w:t>№26, от 25.04.2025 № 34</w:t>
      </w:r>
      <w:r w:rsidR="00901940">
        <w:rPr>
          <w:color w:val="000000" w:themeColor="text1"/>
          <w:sz w:val="28"/>
          <w:szCs w:val="28"/>
        </w:rPr>
        <w:t>, от 30.05.2025 №44</w:t>
      </w:r>
      <w:r w:rsidR="00CD5DC6" w:rsidRPr="0009539F">
        <w:rPr>
          <w:color w:val="000000" w:themeColor="text1"/>
          <w:sz w:val="28"/>
          <w:szCs w:val="28"/>
        </w:rPr>
        <w:t xml:space="preserve"> (далее - решение), </w:t>
      </w:r>
      <w:r w:rsidRPr="00BE2E1E">
        <w:rPr>
          <w:sz w:val="28"/>
          <w:szCs w:val="28"/>
        </w:rPr>
        <w:t>следующие изменения:</w:t>
      </w:r>
      <w:proofErr w:type="gramEnd"/>
    </w:p>
    <w:p w:rsidR="00BF4DD6" w:rsidRPr="00BE2E1E" w:rsidRDefault="009E0B7D" w:rsidP="00424D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1.1. Пункт 20 дополнить подпунктом  следующего содержания</w:t>
      </w:r>
      <w:r w:rsidR="00BF4DD6" w:rsidRPr="00BE2E1E">
        <w:rPr>
          <w:sz w:val="28"/>
          <w:szCs w:val="28"/>
        </w:rPr>
        <w:t>:</w:t>
      </w:r>
    </w:p>
    <w:p w:rsidR="00EE529D" w:rsidRDefault="00901940" w:rsidP="004D350D">
      <w:pPr>
        <w:tabs>
          <w:tab w:val="left" w:pos="1843"/>
        </w:tabs>
        <w:jc w:val="both"/>
        <w:rPr>
          <w:sz w:val="28"/>
          <w:szCs w:val="28"/>
        </w:rPr>
      </w:pPr>
      <w:r>
        <w:rPr>
          <w:sz w:val="28"/>
          <w:szCs w:val="28"/>
        </w:rPr>
        <w:t>«7) на финансовое обеспечение затрат, связанных с обеспечением стабильного функционирования автостанции».</w:t>
      </w:r>
    </w:p>
    <w:p w:rsidR="000F62BE" w:rsidRPr="00B40621" w:rsidRDefault="000F62BE" w:rsidP="000F62BE">
      <w:pPr>
        <w:pStyle w:val="ab"/>
        <w:autoSpaceDE w:val="0"/>
        <w:autoSpaceDN w:val="0"/>
        <w:adjustRightInd w:val="0"/>
        <w:ind w:left="3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40621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B40621">
        <w:rPr>
          <w:sz w:val="28"/>
          <w:szCs w:val="28"/>
        </w:rPr>
        <w:t>. в приложении 3 к решению:</w:t>
      </w:r>
    </w:p>
    <w:p w:rsidR="000F62BE" w:rsidRDefault="000F62BE" w:rsidP="000F62BE">
      <w:pPr>
        <w:tabs>
          <w:tab w:val="left" w:pos="9214"/>
        </w:tabs>
        <w:jc w:val="right"/>
      </w:pPr>
      <w:r w:rsidRPr="00B40621">
        <w:t>(тыс. рублей)</w:t>
      </w:r>
    </w:p>
    <w:tbl>
      <w:tblPr>
        <w:tblW w:w="1029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549"/>
        <w:gridCol w:w="1480"/>
        <w:gridCol w:w="788"/>
        <w:gridCol w:w="1480"/>
        <w:gridCol w:w="1480"/>
        <w:gridCol w:w="1520"/>
      </w:tblGrid>
      <w:tr w:rsidR="00221D74" w:rsidRPr="00221D74" w:rsidTr="00D730D0">
        <w:trPr>
          <w:trHeight w:val="525"/>
        </w:trPr>
        <w:tc>
          <w:tcPr>
            <w:tcW w:w="3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Наименование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2025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2026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2027</w:t>
            </w:r>
          </w:p>
        </w:tc>
      </w:tr>
      <w:tr w:rsidR="00221D74" w:rsidRPr="00221D74" w:rsidTr="00D730D0">
        <w:trPr>
          <w:trHeight w:val="525"/>
        </w:trPr>
        <w:tc>
          <w:tcPr>
            <w:tcW w:w="3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rPr>
                <w:b/>
                <w:bCs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Целевая статья расходов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Вид расходов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 xml:space="preserve">Сумма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 xml:space="preserve">Сумма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 xml:space="preserve">Сумма </w:t>
            </w:r>
          </w:p>
        </w:tc>
      </w:tr>
      <w:tr w:rsidR="00221D74" w:rsidRPr="00221D74" w:rsidTr="00D730D0">
        <w:trPr>
          <w:trHeight w:val="7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rPr>
                <w:b/>
                <w:bCs/>
              </w:rPr>
            </w:pPr>
            <w:r w:rsidRPr="00221D74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221D74">
              <w:rPr>
                <w:b/>
                <w:bCs/>
              </w:rPr>
              <w:t>Лукояновском</w:t>
            </w:r>
            <w:proofErr w:type="spellEnd"/>
            <w:r w:rsidRPr="00221D74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07 0 00 00000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175 084,00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171 624,70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218 844,30</w:t>
            </w:r>
          </w:p>
        </w:tc>
      </w:tr>
      <w:tr w:rsidR="00221D74" w:rsidRPr="00221D74" w:rsidTr="00D730D0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rPr>
                <w:b/>
                <w:bCs/>
              </w:rPr>
            </w:pPr>
            <w:r w:rsidRPr="00221D74">
              <w:rPr>
                <w:b/>
                <w:bCs/>
              </w:rPr>
              <w:t>Подпрограмма «Развитие социальной и инженерной инфраструктуры Лукояновского муниципального округа Нижегородской области»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07 1 00 00000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16 056,90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5 006,40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25 006,40</w:t>
            </w:r>
          </w:p>
        </w:tc>
      </w:tr>
      <w:tr w:rsidR="00221D74" w:rsidRPr="00221D74" w:rsidTr="00D730D0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rPr>
                <w:b/>
                <w:bCs/>
              </w:rPr>
            </w:pPr>
            <w:r w:rsidRPr="00221D74">
              <w:rPr>
                <w:b/>
                <w:bCs/>
              </w:rPr>
              <w:t>Строительство и ремонт объектов инженерной инфраструктуры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07 1 03 00000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16 050,50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25 000,00</w:t>
            </w:r>
          </w:p>
        </w:tc>
      </w:tr>
      <w:tr w:rsidR="00221D74" w:rsidRPr="00221D74" w:rsidTr="00D730D0">
        <w:trPr>
          <w:trHeight w:val="9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r w:rsidRPr="00221D74">
              <w:lastRenderedPageBreak/>
              <w:t>Расходы на строительство, реконструкцию, проектно-изыскательские работы и разработку проектно-сметной документации объектов капитального строительства социальной инфраструктуры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</w:pPr>
            <w:r w:rsidRPr="00221D74">
              <w:t>07 1 03 44950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</w:pPr>
            <w:r w:rsidRPr="00221D74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</w:pPr>
            <w:r w:rsidRPr="00221D74">
              <w:t>4 740,00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</w:pPr>
            <w:r w:rsidRPr="00221D74">
              <w:t>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</w:pPr>
            <w:r w:rsidRPr="00221D74">
              <w:t>20 000,00</w:t>
            </w:r>
          </w:p>
        </w:tc>
      </w:tr>
      <w:tr w:rsidR="00221D74" w:rsidRPr="00221D74" w:rsidTr="00D730D0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r w:rsidRPr="00221D74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</w:pPr>
            <w:r w:rsidRPr="00221D74">
              <w:t>07 1 03 44950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</w:pPr>
            <w:r w:rsidRPr="00221D74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</w:pPr>
            <w:r w:rsidRPr="00221D74">
              <w:t>4 740,00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</w:pPr>
            <w:r w:rsidRPr="00221D74">
              <w:t>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</w:pPr>
            <w:r w:rsidRPr="00221D74">
              <w:t>20 000,00</w:t>
            </w:r>
          </w:p>
        </w:tc>
      </w:tr>
      <w:tr w:rsidR="00221D74" w:rsidRPr="00221D74" w:rsidTr="00D730D0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rPr>
                <w:b/>
                <w:bCs/>
              </w:rPr>
            </w:pPr>
            <w:r w:rsidRPr="00221D74">
              <w:rPr>
                <w:b/>
                <w:bCs/>
              </w:rPr>
              <w:t>Подпрограмма "Транспортное обслуживание населения и обеспечение безопасности дорожного движения 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07 3 00 00000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10 154,40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14 650,00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14 650,00</w:t>
            </w:r>
          </w:p>
        </w:tc>
      </w:tr>
      <w:tr w:rsidR="00221D74" w:rsidRPr="00221D74" w:rsidTr="00D730D0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rPr>
                <w:b/>
                <w:bCs/>
              </w:rPr>
            </w:pPr>
            <w:r w:rsidRPr="00221D74">
              <w:rPr>
                <w:b/>
                <w:bCs/>
              </w:rPr>
              <w:t xml:space="preserve">Повышение качества транспортного обслуживания населения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07 3 02 00000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1 571,30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2 500,00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2 500,00</w:t>
            </w:r>
          </w:p>
        </w:tc>
      </w:tr>
      <w:tr w:rsidR="00221D74" w:rsidRPr="00221D74" w:rsidTr="00D730D0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r w:rsidRPr="00221D74">
              <w:t>Расходы на возмещение затрат, связанных с обеспечением стабильного функционирования автостанции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</w:pPr>
            <w:r w:rsidRPr="00221D74">
              <w:t>07 3 02 62041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</w:pPr>
            <w:r w:rsidRPr="00221D74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</w:pPr>
            <w:r w:rsidRPr="00221D74">
              <w:t>971,30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</w:pPr>
            <w:r w:rsidRPr="00221D74">
              <w:t>2 500,00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</w:pPr>
            <w:r w:rsidRPr="00221D74">
              <w:t>2 500,00</w:t>
            </w:r>
          </w:p>
        </w:tc>
      </w:tr>
      <w:tr w:rsidR="00221D74" w:rsidRPr="00221D74" w:rsidTr="00D730D0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r w:rsidRPr="00221D74">
              <w:t>Иные бюджетные ассигнования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</w:pPr>
            <w:r w:rsidRPr="00221D74">
              <w:t>07 3 02 62041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</w:pPr>
            <w:r w:rsidRPr="00221D74">
              <w:t>800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</w:pPr>
            <w:r w:rsidRPr="00221D74">
              <w:t>971,30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</w:pPr>
            <w:r w:rsidRPr="00221D74">
              <w:t>2 500,00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</w:pPr>
            <w:r w:rsidRPr="00221D74">
              <w:t>2 500,00</w:t>
            </w:r>
          </w:p>
        </w:tc>
      </w:tr>
      <w:tr w:rsidR="00221D74" w:rsidRPr="00221D74" w:rsidTr="00D730D0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r w:rsidRPr="00221D74">
              <w:t>Расходы на финансовое обеспечение затрат, связанных с обеспечением стабильного функционирования автостанции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</w:pPr>
            <w:r w:rsidRPr="00221D74">
              <w:t>07 3 02 62042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</w:pPr>
            <w:r w:rsidRPr="00221D74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</w:pPr>
            <w:r w:rsidRPr="00221D74">
              <w:t>600,00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</w:pPr>
            <w:r w:rsidRPr="00221D74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</w:pPr>
            <w:r w:rsidRPr="00221D74">
              <w:t>0,00</w:t>
            </w:r>
          </w:p>
        </w:tc>
      </w:tr>
      <w:tr w:rsidR="00221D74" w:rsidRPr="00221D74" w:rsidTr="00D730D0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r w:rsidRPr="00221D74">
              <w:t>Иные бюджетные ассигнования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</w:pPr>
            <w:r w:rsidRPr="00221D74">
              <w:t>07 3 02 62042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</w:pPr>
            <w:r w:rsidRPr="00221D74">
              <w:t>800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</w:pPr>
            <w:r w:rsidRPr="00221D74">
              <w:t>600,00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</w:pPr>
            <w:r w:rsidRPr="00221D74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</w:pPr>
            <w:r w:rsidRPr="00221D74">
              <w:t>0,00</w:t>
            </w:r>
          </w:p>
        </w:tc>
      </w:tr>
      <w:tr w:rsidR="00221D74" w:rsidRPr="00221D74" w:rsidTr="00D730D0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rPr>
                <w:b/>
                <w:bCs/>
              </w:rPr>
            </w:pPr>
            <w:r w:rsidRPr="00221D74">
              <w:rPr>
                <w:b/>
                <w:bCs/>
              </w:rPr>
              <w:t>Непрограммные расходы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77 0 00 00000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29 552,30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19 817,70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19 758,60</w:t>
            </w:r>
          </w:p>
        </w:tc>
      </w:tr>
      <w:tr w:rsidR="00221D74" w:rsidRPr="00221D74" w:rsidTr="00D730D0">
        <w:trPr>
          <w:trHeight w:val="4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rPr>
                <w:b/>
                <w:bCs/>
              </w:rPr>
            </w:pPr>
            <w:r w:rsidRPr="00221D74">
              <w:rPr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77 7 00 00000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29 552,30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19 817,70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19 758,60</w:t>
            </w:r>
          </w:p>
        </w:tc>
      </w:tr>
      <w:tr w:rsidR="00221D74" w:rsidRPr="00221D74" w:rsidTr="00D730D0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rPr>
                <w:b/>
                <w:bCs/>
              </w:rPr>
            </w:pPr>
            <w:r w:rsidRPr="00221D74">
              <w:rPr>
                <w:b/>
                <w:bCs/>
              </w:rPr>
              <w:t>Прочие непрограммные расходы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77 7 04 00000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21 204,50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11 398,50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11 314,20</w:t>
            </w:r>
          </w:p>
        </w:tc>
      </w:tr>
      <w:tr w:rsidR="00221D74" w:rsidRPr="00221D74" w:rsidTr="00D730D0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r w:rsidRPr="00221D74">
              <w:t>Расходы на предоставление дополнительных мер поддержки граждан, принимающих участие в специальной военной операции по демилитаризации и денацификации Украины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</w:pPr>
            <w:r w:rsidRPr="00221D74">
              <w:t>77 7 04 41182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</w:pPr>
            <w:r w:rsidRPr="00221D74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</w:pPr>
            <w:r w:rsidRPr="00221D74">
              <w:t>260,00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</w:pPr>
            <w:r w:rsidRPr="00221D74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</w:pPr>
            <w:r w:rsidRPr="00221D74">
              <w:t>0,00</w:t>
            </w:r>
          </w:p>
        </w:tc>
      </w:tr>
      <w:tr w:rsidR="00221D74" w:rsidRPr="00221D74" w:rsidTr="00D730D0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r w:rsidRPr="00221D74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</w:pPr>
            <w:r w:rsidRPr="00221D74">
              <w:t xml:space="preserve">77 7 04 41182 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</w:pPr>
            <w:r w:rsidRPr="00221D74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</w:pPr>
            <w:r w:rsidRPr="00221D74">
              <w:t>260,00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</w:pPr>
            <w:r w:rsidRPr="00221D74"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221D74" w:rsidRDefault="00221D74" w:rsidP="00221D74">
            <w:pPr>
              <w:jc w:val="center"/>
            </w:pPr>
            <w:r w:rsidRPr="00221D74">
              <w:t>0,00</w:t>
            </w:r>
          </w:p>
        </w:tc>
      </w:tr>
      <w:tr w:rsidR="00221D74" w:rsidRPr="00221D74" w:rsidTr="00D730D0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D74" w:rsidRPr="00221D74" w:rsidRDefault="00221D74" w:rsidP="00221D74">
            <w:pPr>
              <w:rPr>
                <w:b/>
                <w:bCs/>
              </w:rPr>
            </w:pPr>
            <w:r w:rsidRPr="00221D74">
              <w:rPr>
                <w:b/>
                <w:bCs/>
              </w:rPr>
              <w:t>ВСЕГО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D74" w:rsidRPr="00221D74" w:rsidRDefault="00221D74" w:rsidP="00221D74">
            <w:pPr>
              <w:rPr>
                <w:b/>
                <w:bCs/>
              </w:rPr>
            </w:pPr>
            <w:r w:rsidRPr="00221D74">
              <w:rPr>
                <w:b/>
                <w:bCs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D74" w:rsidRPr="00221D74" w:rsidRDefault="00221D74" w:rsidP="00221D74">
            <w:pPr>
              <w:rPr>
                <w:b/>
                <w:bCs/>
              </w:rPr>
            </w:pPr>
            <w:r w:rsidRPr="00221D74">
              <w:rPr>
                <w:b/>
                <w:bCs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1 485 133,40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1 221 729,90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D74" w:rsidRPr="00221D74" w:rsidRDefault="00221D74" w:rsidP="00221D74">
            <w:pPr>
              <w:jc w:val="center"/>
              <w:rPr>
                <w:b/>
                <w:bCs/>
              </w:rPr>
            </w:pPr>
            <w:r w:rsidRPr="00221D74">
              <w:rPr>
                <w:b/>
                <w:bCs/>
              </w:rPr>
              <w:t>1 286 622,50</w:t>
            </w:r>
          </w:p>
        </w:tc>
      </w:tr>
    </w:tbl>
    <w:p w:rsidR="000F62BE" w:rsidRDefault="000F62BE" w:rsidP="000F62BE">
      <w:pPr>
        <w:tabs>
          <w:tab w:val="left" w:pos="9214"/>
        </w:tabs>
        <w:jc w:val="center"/>
      </w:pPr>
    </w:p>
    <w:p w:rsidR="000F62BE" w:rsidRPr="00C70E4D" w:rsidRDefault="000F62BE" w:rsidP="000F62BE"/>
    <w:p w:rsidR="000F62BE" w:rsidRDefault="000F62BE" w:rsidP="000F62BE">
      <w:pPr>
        <w:jc w:val="both"/>
        <w:rPr>
          <w:sz w:val="28"/>
          <w:szCs w:val="28"/>
        </w:rPr>
      </w:pPr>
      <w:r w:rsidRPr="00B4062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</w:t>
      </w:r>
      <w:r w:rsidRPr="00B40621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B40621">
        <w:rPr>
          <w:sz w:val="28"/>
          <w:szCs w:val="28"/>
        </w:rPr>
        <w:t>. В приложении 4 к решению:</w:t>
      </w:r>
    </w:p>
    <w:p w:rsidR="000F62BE" w:rsidRPr="00B40621" w:rsidRDefault="000F62BE" w:rsidP="000F62BE">
      <w:pPr>
        <w:jc w:val="both"/>
        <w:rPr>
          <w:sz w:val="28"/>
          <w:szCs w:val="28"/>
        </w:rPr>
      </w:pPr>
    </w:p>
    <w:p w:rsidR="000F62BE" w:rsidRPr="00B40621" w:rsidRDefault="000F62BE" w:rsidP="000F62BE">
      <w:pPr>
        <w:tabs>
          <w:tab w:val="left" w:pos="9214"/>
        </w:tabs>
        <w:jc w:val="right"/>
      </w:pPr>
      <w:r w:rsidRPr="00B40621">
        <w:t>(тыс. рублей)</w:t>
      </w:r>
    </w:p>
    <w:tbl>
      <w:tblPr>
        <w:tblW w:w="107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836"/>
        <w:gridCol w:w="567"/>
        <w:gridCol w:w="567"/>
        <w:gridCol w:w="567"/>
        <w:gridCol w:w="1418"/>
        <w:gridCol w:w="725"/>
        <w:gridCol w:w="1401"/>
        <w:gridCol w:w="1283"/>
        <w:gridCol w:w="1360"/>
      </w:tblGrid>
      <w:tr w:rsidR="00221D74" w:rsidRPr="00F752FE" w:rsidTr="00D730D0">
        <w:trPr>
          <w:trHeight w:val="707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Наименование</w:t>
            </w:r>
          </w:p>
        </w:tc>
        <w:tc>
          <w:tcPr>
            <w:tcW w:w="38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4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 xml:space="preserve">Сумма </w:t>
            </w:r>
          </w:p>
        </w:tc>
      </w:tr>
      <w:tr w:rsidR="00221D74" w:rsidRPr="00F752FE" w:rsidTr="00D730D0">
        <w:trPr>
          <w:trHeight w:val="1275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D74" w:rsidRPr="00F752FE" w:rsidRDefault="00221D74" w:rsidP="00221D74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Ведомство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Раздел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Подраздел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Целевая статья расходов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Вид расходов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2025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2026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2027</w:t>
            </w:r>
          </w:p>
        </w:tc>
      </w:tr>
      <w:tr w:rsidR="00221D74" w:rsidRPr="00F752FE" w:rsidTr="00D730D0">
        <w:trPr>
          <w:trHeight w:val="42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rPr>
                <w:b/>
                <w:bCs/>
              </w:rPr>
            </w:pPr>
            <w:r w:rsidRPr="00F752FE">
              <w:rPr>
                <w:b/>
                <w:bCs/>
              </w:rPr>
              <w:t>Администрация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407 292,30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245 703,10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300 600,20</w:t>
            </w:r>
          </w:p>
        </w:tc>
      </w:tr>
      <w:tr w:rsidR="00221D74" w:rsidRPr="00F752FE" w:rsidTr="00D730D0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rPr>
                <w:b/>
                <w:bCs/>
              </w:rPr>
            </w:pPr>
            <w:r w:rsidRPr="00F752FE">
              <w:rPr>
                <w:b/>
                <w:bCs/>
              </w:rPr>
              <w:lastRenderedPageBreak/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1 999,20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1 313,70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1 345,00</w:t>
            </w:r>
          </w:p>
        </w:tc>
      </w:tr>
      <w:tr w:rsidR="00221D74" w:rsidRPr="00F752FE" w:rsidTr="00D730D0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rPr>
                <w:b/>
                <w:bCs/>
              </w:rPr>
            </w:pPr>
            <w:r w:rsidRPr="00F752FE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 xml:space="preserve">03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1 999,20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1 313,70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1 345,00</w:t>
            </w:r>
          </w:p>
        </w:tc>
      </w:tr>
      <w:tr w:rsidR="00221D74" w:rsidRPr="00F752FE" w:rsidTr="00D730D0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rPr>
                <w:b/>
                <w:bCs/>
              </w:rPr>
            </w:pPr>
            <w:r w:rsidRPr="00F752FE">
              <w:rPr>
                <w:b/>
                <w:bCs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1 999,20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1 313,70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1 345,00</w:t>
            </w:r>
          </w:p>
        </w:tc>
      </w:tr>
      <w:tr w:rsidR="00221D74" w:rsidRPr="00F752FE" w:rsidTr="00D730D0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rPr>
                <w:b/>
                <w:bCs/>
              </w:rPr>
            </w:pPr>
            <w:r w:rsidRPr="00F752FE">
              <w:rPr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1 999,20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1 313,70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1 345,00</w:t>
            </w:r>
          </w:p>
        </w:tc>
      </w:tr>
      <w:tr w:rsidR="00221D74" w:rsidRPr="00F752FE" w:rsidTr="00D730D0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rPr>
                <w:b/>
                <w:bCs/>
              </w:rPr>
            </w:pPr>
            <w:r w:rsidRPr="00F752FE">
              <w:rPr>
                <w:b/>
                <w:bCs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1 160,00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400,00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400,00</w:t>
            </w:r>
          </w:p>
        </w:tc>
      </w:tr>
      <w:tr w:rsidR="00221D74" w:rsidRPr="00F752FE" w:rsidTr="00D730D0">
        <w:trPr>
          <w:trHeight w:val="8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r w:rsidRPr="00F752FE">
              <w:t>Расходы на предоставление дополнительных мер поддержки граждан, принимающих участие в специальной военной операции по демилитаризации и денацификации Украины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77 7 04 41182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000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260,00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0,00</w:t>
            </w:r>
          </w:p>
        </w:tc>
      </w:tr>
      <w:tr w:rsidR="00221D74" w:rsidRPr="00F752FE" w:rsidTr="00D730D0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r w:rsidRPr="00F752FE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 xml:space="preserve">03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 xml:space="preserve">77 7 04 41182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200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260,00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0,00</w:t>
            </w:r>
          </w:p>
        </w:tc>
      </w:tr>
      <w:tr w:rsidR="00221D74" w:rsidRPr="00F752FE" w:rsidTr="00D730D0">
        <w:trPr>
          <w:trHeight w:val="3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rPr>
                <w:b/>
                <w:bCs/>
              </w:rPr>
            </w:pPr>
            <w:r w:rsidRPr="00F752FE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17 174,90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20 905,30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24 028,90</w:t>
            </w:r>
          </w:p>
        </w:tc>
      </w:tr>
      <w:tr w:rsidR="00221D74" w:rsidRPr="00F752FE" w:rsidTr="00D730D0">
        <w:trPr>
          <w:trHeight w:val="2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rPr>
                <w:b/>
                <w:bCs/>
              </w:rPr>
            </w:pPr>
            <w:r w:rsidRPr="00F752FE">
              <w:rPr>
                <w:b/>
                <w:bCs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10 054,40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14 550,00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14 550,00</w:t>
            </w:r>
          </w:p>
        </w:tc>
      </w:tr>
      <w:tr w:rsidR="00221D74" w:rsidRPr="00F752FE" w:rsidTr="00D730D0">
        <w:trPr>
          <w:trHeight w:val="6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rPr>
                <w:b/>
                <w:bCs/>
              </w:rPr>
            </w:pPr>
            <w:r w:rsidRPr="00F752FE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F752FE">
              <w:rPr>
                <w:b/>
                <w:bCs/>
              </w:rPr>
              <w:t>Лукояновском</w:t>
            </w:r>
            <w:proofErr w:type="spellEnd"/>
            <w:r w:rsidRPr="00F752FE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10 054,40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14 550,00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14 550,00</w:t>
            </w:r>
          </w:p>
        </w:tc>
      </w:tr>
      <w:tr w:rsidR="00221D74" w:rsidRPr="00F752FE" w:rsidTr="00D730D0">
        <w:trPr>
          <w:trHeight w:val="6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rPr>
                <w:b/>
                <w:bCs/>
              </w:rPr>
            </w:pPr>
            <w:r w:rsidRPr="00F752FE">
              <w:rPr>
                <w:b/>
                <w:bCs/>
              </w:rPr>
              <w:t>Подпрограмма "Транспортное обслуживание населения и обеспечение безопасности дорожного движения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07 3 00 00000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10 054,40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14 550,00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14 550,00</w:t>
            </w:r>
          </w:p>
        </w:tc>
      </w:tr>
      <w:tr w:rsidR="00221D74" w:rsidRPr="00F752FE" w:rsidTr="00D730D0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rPr>
                <w:b/>
                <w:bCs/>
              </w:rPr>
            </w:pPr>
            <w:r w:rsidRPr="00F752FE">
              <w:rPr>
                <w:b/>
                <w:bCs/>
              </w:rPr>
              <w:t xml:space="preserve">Повышение качества транспортного обслуживания населения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07 3 02 00000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1 571,30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2 500,00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2 500,00</w:t>
            </w:r>
          </w:p>
        </w:tc>
      </w:tr>
      <w:tr w:rsidR="00221D74" w:rsidRPr="00F752FE" w:rsidTr="00D730D0">
        <w:trPr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r w:rsidRPr="00F752FE">
              <w:t>Расходы на возмещение затрат, связанных с обеспечением стабильного функционирования автостанции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07 3 02 62041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971,30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2 500,00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2 500,00</w:t>
            </w:r>
          </w:p>
        </w:tc>
      </w:tr>
      <w:tr w:rsidR="00221D74" w:rsidRPr="00F752FE" w:rsidTr="00D730D0">
        <w:trPr>
          <w:trHeight w:val="4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r w:rsidRPr="00F752FE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07 3 02 62041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800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971,30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2 500,00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2 500,00</w:t>
            </w:r>
          </w:p>
        </w:tc>
      </w:tr>
      <w:tr w:rsidR="00221D74" w:rsidRPr="00F752FE" w:rsidTr="00D730D0">
        <w:trPr>
          <w:trHeight w:val="5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r w:rsidRPr="00F752FE">
              <w:t>Расходы на финансовое обеспечение затрат, связанных с обеспечением стабильного функционирования автостанции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07 3 02 62042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600,00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0,00</w:t>
            </w:r>
          </w:p>
        </w:tc>
      </w:tr>
      <w:tr w:rsidR="00221D74" w:rsidRPr="00F752FE" w:rsidTr="00D730D0">
        <w:trPr>
          <w:trHeight w:val="4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r w:rsidRPr="00F752FE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07 3 02 62042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800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600,00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0,00</w:t>
            </w:r>
          </w:p>
        </w:tc>
      </w:tr>
      <w:tr w:rsidR="00F752FE" w:rsidRPr="00F752FE" w:rsidTr="00F752FE">
        <w:trPr>
          <w:trHeight w:val="551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rPr>
                <w:b/>
                <w:bCs/>
              </w:rPr>
            </w:pPr>
            <w:r w:rsidRPr="00F752FE">
              <w:rPr>
                <w:b/>
                <w:bCs/>
              </w:rPr>
              <w:t>Образование</w:t>
            </w:r>
            <w:bookmarkStart w:id="0" w:name="_GoBack"/>
            <w:bookmarkEnd w:id="0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19 213,90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19 308,80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34 173,90</w:t>
            </w:r>
          </w:p>
        </w:tc>
      </w:tr>
      <w:tr w:rsidR="00221D74" w:rsidRPr="00F752FE" w:rsidTr="00D730D0">
        <w:trPr>
          <w:trHeight w:val="7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rPr>
                <w:b/>
                <w:bCs/>
              </w:rPr>
            </w:pPr>
            <w:r w:rsidRPr="00F752FE">
              <w:rPr>
                <w:b/>
                <w:bCs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4 740,00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5 000,00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20 000,00</w:t>
            </w:r>
          </w:p>
        </w:tc>
      </w:tr>
      <w:tr w:rsidR="00221D74" w:rsidRPr="00F752FE" w:rsidTr="00D730D0">
        <w:trPr>
          <w:trHeight w:val="7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rPr>
                <w:b/>
                <w:bCs/>
              </w:rPr>
            </w:pPr>
            <w:r w:rsidRPr="00F752FE">
              <w:rPr>
                <w:b/>
                <w:bCs/>
              </w:rPr>
              <w:lastRenderedPageBreak/>
              <w:t xml:space="preserve">Муниципальная программа "Комфортная и безопасная среда для жизни в </w:t>
            </w:r>
            <w:proofErr w:type="spellStart"/>
            <w:r w:rsidRPr="00F752FE">
              <w:rPr>
                <w:b/>
                <w:bCs/>
              </w:rPr>
              <w:t>Лукояновском</w:t>
            </w:r>
            <w:proofErr w:type="spellEnd"/>
            <w:r w:rsidRPr="00F752FE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4 740,00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5 000,00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20 000,00</w:t>
            </w:r>
          </w:p>
        </w:tc>
      </w:tr>
      <w:tr w:rsidR="00221D74" w:rsidRPr="00F752FE" w:rsidTr="00D730D0">
        <w:trPr>
          <w:trHeight w:val="7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rPr>
                <w:b/>
                <w:bCs/>
              </w:rPr>
            </w:pPr>
            <w:r w:rsidRPr="00F752FE">
              <w:rPr>
                <w:b/>
                <w:bCs/>
              </w:rPr>
              <w:t>Подпрограмма «Развитие социальной и инженерной инфраструктуры Лукояновского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07 1 00 00000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4 740,00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5 000,00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20 000,00</w:t>
            </w:r>
          </w:p>
        </w:tc>
      </w:tr>
      <w:tr w:rsidR="00221D74" w:rsidRPr="00F752FE" w:rsidTr="00D730D0">
        <w:trPr>
          <w:trHeight w:val="7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rPr>
                <w:b/>
                <w:bCs/>
              </w:rPr>
            </w:pPr>
            <w:r w:rsidRPr="00F752FE">
              <w:rPr>
                <w:b/>
                <w:bCs/>
              </w:rPr>
              <w:t>Строительство и ремонт объектов инженерной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07 1 03 00000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000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4 740,00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5 000,00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20 000,00</w:t>
            </w:r>
          </w:p>
        </w:tc>
      </w:tr>
      <w:tr w:rsidR="00221D74" w:rsidRPr="00F752FE" w:rsidTr="00D730D0">
        <w:trPr>
          <w:trHeight w:val="7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r w:rsidRPr="00F752FE">
              <w:t>Расходы на строительство, реконструкцию, проектно-изыскательские работы и разработку проектно-сметной документации объектов капитального строительства социальной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07 1 03 44950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000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4 740,00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5 000,00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20 000,00</w:t>
            </w:r>
          </w:p>
        </w:tc>
      </w:tr>
      <w:tr w:rsidR="00221D74" w:rsidRPr="00F752FE" w:rsidTr="00D730D0">
        <w:trPr>
          <w:trHeight w:val="7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r w:rsidRPr="00F752FE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07 1 03 44950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200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4 740,00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5 000,00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</w:pPr>
            <w:r w:rsidRPr="00F752FE">
              <w:t>20 000,00</w:t>
            </w:r>
          </w:p>
        </w:tc>
      </w:tr>
      <w:tr w:rsidR="00221D74" w:rsidRPr="00F752FE" w:rsidTr="00D730D0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D74" w:rsidRPr="00F752FE" w:rsidRDefault="00221D74" w:rsidP="00221D74">
            <w:pPr>
              <w:rPr>
                <w:b/>
                <w:bCs/>
              </w:rPr>
            </w:pPr>
            <w:r w:rsidRPr="00F752FE">
              <w:rPr>
                <w:b/>
                <w:bCs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1 485 133,40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1 221 729,90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74" w:rsidRPr="00F752FE" w:rsidRDefault="00221D74" w:rsidP="00221D74">
            <w:pPr>
              <w:jc w:val="center"/>
              <w:rPr>
                <w:b/>
                <w:bCs/>
              </w:rPr>
            </w:pPr>
            <w:r w:rsidRPr="00F752FE">
              <w:rPr>
                <w:b/>
                <w:bCs/>
              </w:rPr>
              <w:t>1 286 622,50</w:t>
            </w:r>
          </w:p>
        </w:tc>
      </w:tr>
    </w:tbl>
    <w:p w:rsidR="000F62BE" w:rsidRDefault="000F62BE" w:rsidP="000F62BE"/>
    <w:p w:rsidR="00F752FE" w:rsidRDefault="00F752FE" w:rsidP="000F62BE"/>
    <w:p w:rsidR="00D730D0" w:rsidRDefault="00D730D0" w:rsidP="00D730D0">
      <w:pPr>
        <w:jc w:val="both"/>
        <w:rPr>
          <w:sz w:val="28"/>
          <w:szCs w:val="28"/>
        </w:rPr>
      </w:pPr>
      <w:r w:rsidRPr="00B40621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B40621">
        <w:rPr>
          <w:sz w:val="28"/>
          <w:szCs w:val="28"/>
        </w:rPr>
        <w:t xml:space="preserve">. В приложении </w:t>
      </w:r>
      <w:r>
        <w:rPr>
          <w:sz w:val="28"/>
          <w:szCs w:val="28"/>
        </w:rPr>
        <w:t>5</w:t>
      </w:r>
      <w:r w:rsidRPr="00B40621">
        <w:rPr>
          <w:sz w:val="28"/>
          <w:szCs w:val="28"/>
        </w:rPr>
        <w:t xml:space="preserve"> к решению:</w:t>
      </w:r>
    </w:p>
    <w:p w:rsidR="00D730D0" w:rsidRDefault="00D730D0" w:rsidP="00D730D0">
      <w:pPr>
        <w:tabs>
          <w:tab w:val="left" w:pos="9214"/>
        </w:tabs>
        <w:jc w:val="right"/>
      </w:pPr>
      <w:r w:rsidRPr="00B40621">
        <w:t>(тыс. рублей)</w:t>
      </w:r>
    </w:p>
    <w:tbl>
      <w:tblPr>
        <w:tblW w:w="10646" w:type="dxa"/>
        <w:tblInd w:w="-318" w:type="dxa"/>
        <w:tblLook w:val="04A0" w:firstRow="1" w:lastRow="0" w:firstColumn="1" w:lastColumn="0" w:noHBand="0" w:noVBand="1"/>
      </w:tblPr>
      <w:tblGrid>
        <w:gridCol w:w="3545"/>
        <w:gridCol w:w="850"/>
        <w:gridCol w:w="851"/>
        <w:gridCol w:w="1140"/>
        <w:gridCol w:w="1420"/>
        <w:gridCol w:w="1420"/>
        <w:gridCol w:w="1420"/>
      </w:tblGrid>
      <w:tr w:rsidR="00F752FE" w:rsidRPr="00F752FE" w:rsidTr="00F752FE">
        <w:trPr>
          <w:trHeight w:val="300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ind w:right="464"/>
              <w:jc w:val="center"/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F752FE">
            <w:pPr>
              <w:jc w:val="center"/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2025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2026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2027</w:t>
            </w:r>
          </w:p>
        </w:tc>
      </w:tr>
      <w:tr w:rsidR="00F752FE" w:rsidRPr="00F752FE" w:rsidTr="00F752FE">
        <w:trPr>
          <w:cantSplit/>
          <w:trHeight w:val="1380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F752FE" w:rsidRPr="00F752FE" w:rsidRDefault="00F752FE" w:rsidP="00F752FE">
            <w:pPr>
              <w:ind w:left="113" w:right="113"/>
              <w:rPr>
                <w:b/>
                <w:bCs/>
                <w:sz w:val="24"/>
                <w:szCs w:val="24"/>
              </w:rPr>
            </w:pPr>
            <w:r w:rsidRPr="00F752FE">
              <w:rPr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752FE" w:rsidRPr="00F752FE" w:rsidRDefault="00F752FE" w:rsidP="00F752FE">
            <w:pPr>
              <w:ind w:left="113" w:right="113"/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Подраздел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 xml:space="preserve">Вид </w:t>
            </w:r>
            <w:proofErr w:type="gramStart"/>
            <w:r w:rsidRPr="00F752FE">
              <w:rPr>
                <w:b/>
                <w:bCs/>
                <w:sz w:val="22"/>
                <w:szCs w:val="22"/>
              </w:rPr>
              <w:t>рас-ходов</w:t>
            </w:r>
            <w:proofErr w:type="gramEnd"/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rPr>
                <w:b/>
                <w:bCs/>
                <w:sz w:val="22"/>
                <w:szCs w:val="22"/>
              </w:rPr>
            </w:pPr>
          </w:p>
        </w:tc>
      </w:tr>
      <w:tr w:rsidR="00F752FE" w:rsidRPr="00F752FE" w:rsidTr="00F752FE">
        <w:trPr>
          <w:trHeight w:val="30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2FE" w:rsidRPr="00F752FE" w:rsidRDefault="00F752FE" w:rsidP="00D730D0">
            <w:pPr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2FE" w:rsidRPr="00F752FE" w:rsidRDefault="00F752FE" w:rsidP="00D730D0">
            <w:pPr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2FE" w:rsidRPr="00F752FE" w:rsidRDefault="00F752FE" w:rsidP="00D730D0">
            <w:pPr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2FE" w:rsidRPr="00F752FE" w:rsidRDefault="00F752FE" w:rsidP="00D730D0">
            <w:pPr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1 485 133,40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1 221 729,90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1 286 622,50</w:t>
            </w:r>
          </w:p>
        </w:tc>
      </w:tr>
      <w:tr w:rsidR="00F752FE" w:rsidRPr="00F752FE" w:rsidTr="00F752FE">
        <w:trPr>
          <w:trHeight w:val="57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2FE" w:rsidRPr="00F752FE" w:rsidRDefault="00F752FE" w:rsidP="00D730D0">
            <w:pPr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1 999,20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1 313,70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1 345,00</w:t>
            </w:r>
          </w:p>
        </w:tc>
      </w:tr>
      <w:tr w:rsidR="00F752FE" w:rsidRPr="00F752FE" w:rsidTr="00F752FE">
        <w:trPr>
          <w:trHeight w:val="57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2FE" w:rsidRPr="00F752FE" w:rsidRDefault="00F752FE" w:rsidP="00D730D0">
            <w:pPr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 xml:space="preserve">03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1 999,20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1 313,70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1 345,00</w:t>
            </w:r>
          </w:p>
        </w:tc>
      </w:tr>
      <w:tr w:rsidR="00F752FE" w:rsidRPr="00F752FE" w:rsidTr="00F752FE">
        <w:trPr>
          <w:trHeight w:val="57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2FE" w:rsidRPr="00F752FE" w:rsidRDefault="00F752FE" w:rsidP="00D730D0">
            <w:pPr>
              <w:rPr>
                <w:sz w:val="22"/>
                <w:szCs w:val="22"/>
              </w:rPr>
            </w:pPr>
            <w:r w:rsidRPr="00F752FE">
              <w:rPr>
                <w:sz w:val="22"/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sz w:val="22"/>
                <w:szCs w:val="22"/>
              </w:rPr>
            </w:pPr>
            <w:r w:rsidRPr="00F752FE">
              <w:rPr>
                <w:sz w:val="22"/>
                <w:szCs w:val="22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sz w:val="22"/>
                <w:szCs w:val="22"/>
              </w:rPr>
            </w:pPr>
            <w:r w:rsidRPr="00F752FE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sz w:val="22"/>
                <w:szCs w:val="22"/>
              </w:rPr>
            </w:pPr>
            <w:r w:rsidRPr="00F752FE">
              <w:rPr>
                <w:sz w:val="22"/>
                <w:szCs w:val="22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sz w:val="22"/>
                <w:szCs w:val="22"/>
              </w:rPr>
            </w:pPr>
            <w:r w:rsidRPr="00F752FE">
              <w:rPr>
                <w:sz w:val="22"/>
                <w:szCs w:val="22"/>
              </w:rPr>
              <w:t>1 264,20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sz w:val="22"/>
                <w:szCs w:val="22"/>
              </w:rPr>
            </w:pPr>
            <w:r w:rsidRPr="00F752FE">
              <w:rPr>
                <w:sz w:val="22"/>
                <w:szCs w:val="22"/>
              </w:rPr>
              <w:t>504,30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sz w:val="22"/>
                <w:szCs w:val="22"/>
              </w:rPr>
            </w:pPr>
            <w:r w:rsidRPr="00F752FE">
              <w:rPr>
                <w:sz w:val="22"/>
                <w:szCs w:val="22"/>
              </w:rPr>
              <w:t>504,30</w:t>
            </w:r>
          </w:p>
        </w:tc>
      </w:tr>
      <w:tr w:rsidR="00F752FE" w:rsidRPr="00F752FE" w:rsidTr="00F752FE">
        <w:trPr>
          <w:trHeight w:val="52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124 132,10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107 376,50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119 077,10</w:t>
            </w:r>
          </w:p>
        </w:tc>
      </w:tr>
      <w:tr w:rsidR="00F752FE" w:rsidRPr="00F752FE" w:rsidTr="00F752FE">
        <w:trPr>
          <w:trHeight w:val="40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2FE" w:rsidRPr="00F752FE" w:rsidRDefault="00F752FE" w:rsidP="00D730D0">
            <w:pPr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10 404,40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14 550,00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14 550,00</w:t>
            </w:r>
          </w:p>
        </w:tc>
      </w:tr>
      <w:tr w:rsidR="00F752FE" w:rsidRPr="00F752FE" w:rsidTr="00F752FE">
        <w:trPr>
          <w:trHeight w:val="40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r w:rsidRPr="00F752FE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sz w:val="22"/>
                <w:szCs w:val="22"/>
              </w:rPr>
            </w:pPr>
            <w:r w:rsidRPr="00F752FE">
              <w:rPr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sz w:val="22"/>
                <w:szCs w:val="22"/>
              </w:rPr>
            </w:pPr>
            <w:r w:rsidRPr="00F752FE">
              <w:rPr>
                <w:sz w:val="22"/>
                <w:szCs w:val="22"/>
              </w:rPr>
              <w:t>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sz w:val="22"/>
                <w:szCs w:val="22"/>
              </w:rPr>
            </w:pPr>
            <w:r w:rsidRPr="00F752FE">
              <w:rPr>
                <w:sz w:val="22"/>
                <w:szCs w:val="22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sz w:val="22"/>
                <w:szCs w:val="22"/>
              </w:rPr>
            </w:pPr>
            <w:r w:rsidRPr="00F752FE">
              <w:rPr>
                <w:sz w:val="22"/>
                <w:szCs w:val="22"/>
              </w:rPr>
              <w:t>1 921,30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sz w:val="22"/>
                <w:szCs w:val="22"/>
              </w:rPr>
            </w:pPr>
            <w:r w:rsidRPr="00F752FE">
              <w:rPr>
                <w:sz w:val="22"/>
                <w:szCs w:val="22"/>
              </w:rPr>
              <w:t>2 500,00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sz w:val="22"/>
                <w:szCs w:val="22"/>
              </w:rPr>
            </w:pPr>
            <w:r w:rsidRPr="00F752FE">
              <w:rPr>
                <w:sz w:val="22"/>
                <w:szCs w:val="22"/>
              </w:rPr>
              <w:t>2 500,00</w:t>
            </w:r>
          </w:p>
        </w:tc>
      </w:tr>
      <w:tr w:rsidR="00F752FE" w:rsidRPr="00F752FE" w:rsidTr="00F752FE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2FE" w:rsidRPr="00F752FE" w:rsidRDefault="00F752FE" w:rsidP="00D730D0">
            <w:pPr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626 982,80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601 134,40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612 785,80</w:t>
            </w:r>
          </w:p>
        </w:tc>
      </w:tr>
      <w:tr w:rsidR="00F752FE" w:rsidRPr="00F752FE" w:rsidTr="00F752FE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2FE" w:rsidRPr="00F752FE" w:rsidRDefault="00F752FE" w:rsidP="00D730D0">
            <w:pPr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396 316,90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381 045,50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b/>
                <w:bCs/>
                <w:sz w:val="22"/>
                <w:szCs w:val="22"/>
              </w:rPr>
            </w:pPr>
            <w:r w:rsidRPr="00F752FE">
              <w:rPr>
                <w:b/>
                <w:bCs/>
                <w:sz w:val="22"/>
                <w:szCs w:val="22"/>
              </w:rPr>
              <w:t>393 955,50</w:t>
            </w:r>
          </w:p>
        </w:tc>
      </w:tr>
      <w:tr w:rsidR="00F752FE" w:rsidRPr="00F752FE" w:rsidTr="00F752FE">
        <w:trPr>
          <w:trHeight w:val="3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2FE" w:rsidRPr="00F752FE" w:rsidRDefault="00F752FE" w:rsidP="00D730D0">
            <w:pPr>
              <w:rPr>
                <w:sz w:val="22"/>
                <w:szCs w:val="22"/>
              </w:rPr>
            </w:pPr>
            <w:r w:rsidRPr="00F752FE">
              <w:rPr>
                <w:sz w:val="22"/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sz w:val="22"/>
                <w:szCs w:val="22"/>
              </w:rPr>
            </w:pPr>
            <w:r w:rsidRPr="00F752FE">
              <w:rPr>
                <w:sz w:val="22"/>
                <w:szCs w:val="22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sz w:val="22"/>
                <w:szCs w:val="22"/>
              </w:rPr>
            </w:pPr>
            <w:r w:rsidRPr="00F752FE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sz w:val="22"/>
                <w:szCs w:val="22"/>
              </w:rPr>
            </w:pPr>
            <w:r w:rsidRPr="00F752FE">
              <w:rPr>
                <w:sz w:val="22"/>
                <w:szCs w:val="22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sz w:val="22"/>
                <w:szCs w:val="22"/>
              </w:rPr>
            </w:pPr>
            <w:r w:rsidRPr="00F752FE">
              <w:rPr>
                <w:sz w:val="22"/>
                <w:szCs w:val="22"/>
              </w:rPr>
              <w:t>4 740,00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sz w:val="22"/>
                <w:szCs w:val="22"/>
              </w:rPr>
            </w:pPr>
            <w:r w:rsidRPr="00F752FE">
              <w:rPr>
                <w:sz w:val="22"/>
                <w:szCs w:val="22"/>
              </w:rPr>
              <w:t>5 000,00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2FE" w:rsidRPr="00F752FE" w:rsidRDefault="00F752FE" w:rsidP="00D730D0">
            <w:pPr>
              <w:jc w:val="center"/>
              <w:rPr>
                <w:sz w:val="22"/>
                <w:szCs w:val="22"/>
              </w:rPr>
            </w:pPr>
            <w:r w:rsidRPr="00F752FE">
              <w:rPr>
                <w:sz w:val="22"/>
                <w:szCs w:val="22"/>
              </w:rPr>
              <w:t>20 000,00</w:t>
            </w:r>
          </w:p>
        </w:tc>
      </w:tr>
    </w:tbl>
    <w:p w:rsidR="00D730D0" w:rsidRPr="00B40621" w:rsidRDefault="00D730D0" w:rsidP="00D730D0">
      <w:pPr>
        <w:tabs>
          <w:tab w:val="left" w:pos="9214"/>
        </w:tabs>
        <w:jc w:val="center"/>
      </w:pPr>
    </w:p>
    <w:p w:rsidR="00D730D0" w:rsidRPr="00B40621" w:rsidRDefault="00D730D0" w:rsidP="000F62BE"/>
    <w:p w:rsidR="00C12A41" w:rsidRPr="00B40621" w:rsidRDefault="00C12A41" w:rsidP="000E7C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0621">
        <w:rPr>
          <w:sz w:val="28"/>
          <w:szCs w:val="28"/>
        </w:rPr>
        <w:t>2. Настоящее решение вступает в силу после его официального опубликования в газете «</w:t>
      </w:r>
      <w:proofErr w:type="spellStart"/>
      <w:r w:rsidRPr="00B40621">
        <w:rPr>
          <w:sz w:val="28"/>
          <w:szCs w:val="28"/>
        </w:rPr>
        <w:t>Лукояновская</w:t>
      </w:r>
      <w:proofErr w:type="spellEnd"/>
      <w:r w:rsidRPr="00B40621">
        <w:rPr>
          <w:sz w:val="28"/>
          <w:szCs w:val="28"/>
        </w:rPr>
        <w:t xml:space="preserve"> правда» и подлежит размещению на </w:t>
      </w:r>
      <w:r w:rsidRPr="00B40621">
        <w:rPr>
          <w:sz w:val="28"/>
          <w:szCs w:val="28"/>
        </w:rPr>
        <w:lastRenderedPageBreak/>
        <w:t>официальном портале Лукояновского муниципального округа Нижегородской области в информационно-телекоммуникационной сети «Интернет» (</w:t>
      </w:r>
      <w:hyperlink r:id="rId10" w:history="1">
        <w:r w:rsidR="00F15338" w:rsidRPr="00B40621">
          <w:rPr>
            <w:rStyle w:val="a7"/>
            <w:color w:val="auto"/>
            <w:sz w:val="28"/>
            <w:szCs w:val="28"/>
          </w:rPr>
          <w:t>https://lukoyanov.</w:t>
        </w:r>
        <w:proofErr w:type="spellStart"/>
        <w:r w:rsidR="00F15338" w:rsidRPr="00B40621">
          <w:rPr>
            <w:rStyle w:val="a7"/>
            <w:color w:val="auto"/>
            <w:sz w:val="28"/>
            <w:szCs w:val="28"/>
            <w:lang w:val="en-US"/>
          </w:rPr>
          <w:t>nobl</w:t>
        </w:r>
        <w:proofErr w:type="spellEnd"/>
        <w:r w:rsidR="00F15338" w:rsidRPr="00B40621">
          <w:rPr>
            <w:rStyle w:val="a7"/>
            <w:color w:val="auto"/>
            <w:sz w:val="28"/>
            <w:szCs w:val="28"/>
          </w:rPr>
          <w:t>.</w:t>
        </w:r>
        <w:proofErr w:type="spellStart"/>
        <w:r w:rsidR="00F15338" w:rsidRPr="00B40621">
          <w:rPr>
            <w:rStyle w:val="a7"/>
            <w:color w:val="auto"/>
            <w:sz w:val="28"/>
            <w:szCs w:val="28"/>
          </w:rPr>
          <w:t>ru</w:t>
        </w:r>
        <w:proofErr w:type="spellEnd"/>
      </w:hyperlink>
      <w:r w:rsidRPr="00B40621">
        <w:rPr>
          <w:sz w:val="28"/>
          <w:szCs w:val="28"/>
        </w:rPr>
        <w:t>).</w:t>
      </w:r>
    </w:p>
    <w:p w:rsidR="00CC1489" w:rsidRPr="00B40621" w:rsidRDefault="00CC1489" w:rsidP="00CC1489">
      <w:pPr>
        <w:ind w:firstLine="709"/>
        <w:jc w:val="both"/>
        <w:rPr>
          <w:sz w:val="28"/>
          <w:szCs w:val="28"/>
        </w:rPr>
      </w:pPr>
    </w:p>
    <w:tbl>
      <w:tblPr>
        <w:tblW w:w="9921" w:type="dxa"/>
        <w:tblInd w:w="110" w:type="dxa"/>
        <w:tblLayout w:type="fixed"/>
        <w:tblLook w:val="04A0" w:firstRow="1" w:lastRow="0" w:firstColumn="1" w:lastColumn="0" w:noHBand="0" w:noVBand="1"/>
      </w:tblPr>
      <w:tblGrid>
        <w:gridCol w:w="5102"/>
        <w:gridCol w:w="236"/>
        <w:gridCol w:w="4583"/>
      </w:tblGrid>
      <w:tr w:rsidR="00BE2E1E" w:rsidRPr="00B40621" w:rsidTr="00337492">
        <w:trPr>
          <w:trHeight w:val="1"/>
        </w:trPr>
        <w:tc>
          <w:tcPr>
            <w:tcW w:w="5102" w:type="dxa"/>
            <w:shd w:val="clear" w:color="auto" w:fill="FFFFFF"/>
          </w:tcPr>
          <w:p w:rsidR="00CC1489" w:rsidRPr="00B40621" w:rsidRDefault="00ED1B4A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Председатель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Совета депутатов Лукояновского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муниципального округа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CC1489" w:rsidRPr="00B40621" w:rsidRDefault="00337492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_______________Е.Е.</w:t>
            </w:r>
            <w:r w:rsidR="00C12A41" w:rsidRPr="00B40621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B40621">
              <w:rPr>
                <w:rFonts w:eastAsia="Calibri"/>
                <w:sz w:val="28"/>
                <w:szCs w:val="28"/>
              </w:rPr>
              <w:t>Сналина</w:t>
            </w:r>
            <w:proofErr w:type="spellEnd"/>
          </w:p>
        </w:tc>
        <w:tc>
          <w:tcPr>
            <w:tcW w:w="236" w:type="dxa"/>
            <w:shd w:val="clear" w:color="auto" w:fill="FFFFFF"/>
          </w:tcPr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583" w:type="dxa"/>
            <w:shd w:val="clear" w:color="auto" w:fill="FFFFFF"/>
          </w:tcPr>
          <w:p w:rsidR="00CC1489" w:rsidRPr="00B40621" w:rsidRDefault="00E52C5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Г</w:t>
            </w:r>
            <w:r w:rsidR="00CC1489" w:rsidRPr="00B40621">
              <w:rPr>
                <w:rFonts w:eastAsia="Calibri"/>
                <w:sz w:val="28"/>
                <w:szCs w:val="28"/>
              </w:rPr>
              <w:t>лав</w:t>
            </w:r>
            <w:r w:rsidRPr="00B40621">
              <w:rPr>
                <w:rFonts w:eastAsia="Calibri"/>
                <w:sz w:val="28"/>
                <w:szCs w:val="28"/>
              </w:rPr>
              <w:t>а</w:t>
            </w:r>
            <w:r w:rsidR="00CC1489" w:rsidRPr="00B40621">
              <w:rPr>
                <w:rFonts w:eastAsia="Calibri"/>
                <w:sz w:val="28"/>
                <w:szCs w:val="28"/>
              </w:rPr>
              <w:t xml:space="preserve"> местного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самоуправления Лукояновского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муниципального округа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_______________</w:t>
            </w:r>
            <w:r w:rsidR="000E7CFE" w:rsidRPr="00B40621">
              <w:rPr>
                <w:rFonts w:eastAsia="Calibri"/>
                <w:sz w:val="28"/>
                <w:szCs w:val="28"/>
              </w:rPr>
              <w:t>И.Г. Синцов</w:t>
            </w:r>
          </w:p>
          <w:p w:rsidR="00CC1489" w:rsidRDefault="00CC1489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754DBD" w:rsidRPr="00B40621" w:rsidRDefault="00754DBD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</w:tr>
    </w:tbl>
    <w:p w:rsidR="00160C8C" w:rsidRDefault="00160C8C" w:rsidP="000B4F99">
      <w:pPr>
        <w:spacing w:line="360" w:lineRule="auto"/>
        <w:ind w:right="-1"/>
        <w:rPr>
          <w:b/>
          <w:sz w:val="22"/>
          <w:szCs w:val="22"/>
        </w:rPr>
      </w:pPr>
    </w:p>
    <w:p w:rsidR="000F62BE" w:rsidRDefault="000F62BE" w:rsidP="000B4F99">
      <w:pPr>
        <w:spacing w:line="360" w:lineRule="auto"/>
        <w:ind w:right="-1"/>
        <w:rPr>
          <w:b/>
          <w:sz w:val="22"/>
          <w:szCs w:val="22"/>
        </w:rPr>
      </w:pPr>
    </w:p>
    <w:p w:rsidR="000F62BE" w:rsidRDefault="000F62BE" w:rsidP="000B4F99">
      <w:pPr>
        <w:spacing w:line="360" w:lineRule="auto"/>
        <w:ind w:right="-1"/>
        <w:rPr>
          <w:b/>
          <w:sz w:val="22"/>
          <w:szCs w:val="22"/>
        </w:rPr>
      </w:pPr>
    </w:p>
    <w:p w:rsidR="000F62BE" w:rsidRDefault="000F62BE" w:rsidP="000B4F99">
      <w:pPr>
        <w:spacing w:line="360" w:lineRule="auto"/>
        <w:ind w:right="-1"/>
        <w:rPr>
          <w:b/>
          <w:sz w:val="22"/>
          <w:szCs w:val="22"/>
        </w:rPr>
      </w:pPr>
    </w:p>
    <w:p w:rsidR="000F62BE" w:rsidRDefault="000F62BE" w:rsidP="000B4F99">
      <w:pPr>
        <w:spacing w:line="360" w:lineRule="auto"/>
        <w:ind w:right="-1"/>
        <w:rPr>
          <w:b/>
          <w:sz w:val="22"/>
          <w:szCs w:val="22"/>
        </w:rPr>
      </w:pPr>
    </w:p>
    <w:p w:rsidR="000F62BE" w:rsidRDefault="000F62BE" w:rsidP="000B4F99">
      <w:pPr>
        <w:spacing w:line="360" w:lineRule="auto"/>
        <w:ind w:right="-1"/>
        <w:rPr>
          <w:b/>
          <w:sz w:val="22"/>
          <w:szCs w:val="22"/>
        </w:rPr>
      </w:pPr>
    </w:p>
    <w:p w:rsidR="008A4D69" w:rsidRDefault="008A4D69" w:rsidP="000B4F99">
      <w:pPr>
        <w:spacing w:line="360" w:lineRule="auto"/>
        <w:ind w:right="-1"/>
        <w:rPr>
          <w:b/>
          <w:sz w:val="22"/>
          <w:szCs w:val="22"/>
        </w:rPr>
      </w:pPr>
    </w:p>
    <w:p w:rsidR="008A4D69" w:rsidRDefault="008A4D69" w:rsidP="000B4F99">
      <w:pPr>
        <w:spacing w:line="360" w:lineRule="auto"/>
        <w:ind w:right="-1"/>
        <w:rPr>
          <w:b/>
          <w:sz w:val="22"/>
          <w:szCs w:val="22"/>
        </w:rPr>
      </w:pPr>
    </w:p>
    <w:p w:rsidR="008A4D69" w:rsidRDefault="008A4D69" w:rsidP="000B4F99">
      <w:pPr>
        <w:spacing w:line="360" w:lineRule="auto"/>
        <w:ind w:right="-1"/>
        <w:rPr>
          <w:b/>
          <w:sz w:val="22"/>
          <w:szCs w:val="22"/>
        </w:rPr>
      </w:pPr>
    </w:p>
    <w:p w:rsidR="008A4D69" w:rsidRDefault="008A4D69" w:rsidP="000B4F99">
      <w:pPr>
        <w:spacing w:line="360" w:lineRule="auto"/>
        <w:ind w:right="-1"/>
        <w:rPr>
          <w:b/>
          <w:sz w:val="22"/>
          <w:szCs w:val="22"/>
        </w:rPr>
      </w:pPr>
    </w:p>
    <w:p w:rsidR="008A4D69" w:rsidRDefault="008A4D69" w:rsidP="000B4F99">
      <w:pPr>
        <w:spacing w:line="360" w:lineRule="auto"/>
        <w:ind w:right="-1"/>
        <w:rPr>
          <w:b/>
          <w:sz w:val="22"/>
          <w:szCs w:val="22"/>
        </w:rPr>
      </w:pPr>
    </w:p>
    <w:p w:rsidR="000F62BE" w:rsidRDefault="000F62BE" w:rsidP="000B4F99">
      <w:pPr>
        <w:spacing w:line="360" w:lineRule="auto"/>
        <w:ind w:right="-1"/>
        <w:rPr>
          <w:b/>
          <w:sz w:val="22"/>
          <w:szCs w:val="22"/>
        </w:rPr>
      </w:pPr>
    </w:p>
    <w:p w:rsidR="007709FA" w:rsidRDefault="007709FA" w:rsidP="000B4F99">
      <w:pPr>
        <w:spacing w:line="360" w:lineRule="auto"/>
        <w:ind w:right="-1"/>
        <w:rPr>
          <w:b/>
          <w:sz w:val="22"/>
          <w:szCs w:val="22"/>
        </w:rPr>
      </w:pPr>
    </w:p>
    <w:p w:rsidR="007709FA" w:rsidRDefault="007709FA" w:rsidP="000B4F99">
      <w:pPr>
        <w:spacing w:line="360" w:lineRule="auto"/>
        <w:ind w:right="-1"/>
        <w:rPr>
          <w:b/>
          <w:sz w:val="22"/>
          <w:szCs w:val="22"/>
        </w:rPr>
      </w:pPr>
    </w:p>
    <w:p w:rsidR="007709FA" w:rsidRDefault="007709FA" w:rsidP="000B4F99">
      <w:pPr>
        <w:spacing w:line="360" w:lineRule="auto"/>
        <w:ind w:right="-1"/>
        <w:rPr>
          <w:b/>
          <w:sz w:val="22"/>
          <w:szCs w:val="22"/>
        </w:rPr>
      </w:pPr>
    </w:p>
    <w:p w:rsidR="007709FA" w:rsidRDefault="007709FA" w:rsidP="000B4F99">
      <w:pPr>
        <w:spacing w:line="360" w:lineRule="auto"/>
        <w:ind w:right="-1"/>
        <w:rPr>
          <w:b/>
          <w:sz w:val="22"/>
          <w:szCs w:val="22"/>
        </w:rPr>
      </w:pPr>
    </w:p>
    <w:p w:rsidR="007709FA" w:rsidRDefault="007709FA" w:rsidP="000B4F99">
      <w:pPr>
        <w:spacing w:line="360" w:lineRule="auto"/>
        <w:ind w:right="-1"/>
        <w:rPr>
          <w:b/>
          <w:sz w:val="22"/>
          <w:szCs w:val="22"/>
        </w:rPr>
      </w:pPr>
    </w:p>
    <w:p w:rsidR="007709FA" w:rsidRDefault="007709FA" w:rsidP="000B4F99">
      <w:pPr>
        <w:spacing w:line="360" w:lineRule="auto"/>
        <w:ind w:right="-1"/>
        <w:rPr>
          <w:b/>
          <w:sz w:val="22"/>
          <w:szCs w:val="22"/>
        </w:rPr>
      </w:pPr>
    </w:p>
    <w:p w:rsidR="007709FA" w:rsidRDefault="007709FA" w:rsidP="000B4F99">
      <w:pPr>
        <w:spacing w:line="360" w:lineRule="auto"/>
        <w:ind w:right="-1"/>
        <w:rPr>
          <w:b/>
          <w:sz w:val="22"/>
          <w:szCs w:val="22"/>
        </w:rPr>
      </w:pPr>
    </w:p>
    <w:p w:rsidR="007709FA" w:rsidRDefault="007709FA" w:rsidP="000B4F99">
      <w:pPr>
        <w:spacing w:line="360" w:lineRule="auto"/>
        <w:ind w:right="-1"/>
        <w:rPr>
          <w:b/>
          <w:sz w:val="22"/>
          <w:szCs w:val="22"/>
        </w:rPr>
      </w:pPr>
    </w:p>
    <w:p w:rsidR="007709FA" w:rsidRDefault="007709FA" w:rsidP="000B4F99">
      <w:pPr>
        <w:spacing w:line="360" w:lineRule="auto"/>
        <w:ind w:right="-1"/>
        <w:rPr>
          <w:b/>
          <w:sz w:val="22"/>
          <w:szCs w:val="22"/>
        </w:rPr>
      </w:pPr>
    </w:p>
    <w:p w:rsidR="007709FA" w:rsidRDefault="007709FA" w:rsidP="000B4F99">
      <w:pPr>
        <w:spacing w:line="360" w:lineRule="auto"/>
        <w:ind w:right="-1"/>
        <w:rPr>
          <w:b/>
          <w:sz w:val="22"/>
          <w:szCs w:val="22"/>
        </w:rPr>
      </w:pPr>
    </w:p>
    <w:p w:rsidR="007709FA" w:rsidRDefault="007709FA" w:rsidP="000B4F99">
      <w:pPr>
        <w:spacing w:line="360" w:lineRule="auto"/>
        <w:ind w:right="-1"/>
        <w:rPr>
          <w:b/>
          <w:sz w:val="22"/>
          <w:szCs w:val="22"/>
        </w:rPr>
      </w:pPr>
    </w:p>
    <w:p w:rsidR="007709FA" w:rsidRDefault="007709FA" w:rsidP="000B4F99">
      <w:pPr>
        <w:spacing w:line="360" w:lineRule="auto"/>
        <w:ind w:right="-1"/>
        <w:rPr>
          <w:b/>
          <w:sz w:val="22"/>
          <w:szCs w:val="22"/>
        </w:rPr>
      </w:pPr>
    </w:p>
    <w:p w:rsidR="007709FA" w:rsidRDefault="007709FA" w:rsidP="000B4F99">
      <w:pPr>
        <w:spacing w:line="360" w:lineRule="auto"/>
        <w:ind w:right="-1"/>
        <w:rPr>
          <w:b/>
          <w:sz w:val="22"/>
          <w:szCs w:val="22"/>
        </w:rPr>
      </w:pPr>
    </w:p>
    <w:p w:rsidR="00F752FE" w:rsidRDefault="00F752FE" w:rsidP="000B4F99">
      <w:pPr>
        <w:spacing w:line="360" w:lineRule="auto"/>
        <w:ind w:right="-1"/>
        <w:rPr>
          <w:b/>
          <w:sz w:val="22"/>
          <w:szCs w:val="22"/>
        </w:rPr>
      </w:pPr>
    </w:p>
    <w:p w:rsidR="00F752FE" w:rsidRDefault="00F752FE" w:rsidP="000B4F99">
      <w:pPr>
        <w:spacing w:line="360" w:lineRule="auto"/>
        <w:ind w:right="-1"/>
        <w:rPr>
          <w:b/>
          <w:sz w:val="22"/>
          <w:szCs w:val="22"/>
        </w:rPr>
      </w:pPr>
    </w:p>
    <w:p w:rsidR="00F752FE" w:rsidRDefault="00F752FE" w:rsidP="000B4F99">
      <w:pPr>
        <w:spacing w:line="360" w:lineRule="auto"/>
        <w:ind w:right="-1"/>
        <w:rPr>
          <w:b/>
          <w:sz w:val="22"/>
          <w:szCs w:val="22"/>
        </w:rPr>
      </w:pPr>
    </w:p>
    <w:p w:rsidR="00F752FE" w:rsidRDefault="00F752FE" w:rsidP="000B4F99">
      <w:pPr>
        <w:spacing w:line="360" w:lineRule="auto"/>
        <w:ind w:right="-1"/>
        <w:rPr>
          <w:b/>
          <w:sz w:val="22"/>
          <w:szCs w:val="22"/>
        </w:rPr>
      </w:pPr>
    </w:p>
    <w:p w:rsidR="008A4D69" w:rsidRDefault="008A4D69" w:rsidP="000B4F99">
      <w:pPr>
        <w:spacing w:line="360" w:lineRule="auto"/>
        <w:ind w:right="-1"/>
        <w:rPr>
          <w:b/>
          <w:sz w:val="22"/>
          <w:szCs w:val="22"/>
        </w:rPr>
      </w:pPr>
    </w:p>
    <w:p w:rsidR="008A4D69" w:rsidRDefault="008A4D69" w:rsidP="000B4F99">
      <w:pPr>
        <w:spacing w:line="360" w:lineRule="auto"/>
        <w:ind w:right="-1"/>
        <w:rPr>
          <w:b/>
          <w:sz w:val="22"/>
          <w:szCs w:val="22"/>
        </w:rPr>
      </w:pPr>
    </w:p>
    <w:tbl>
      <w:tblPr>
        <w:tblpPr w:leftFromText="180" w:rightFromText="180" w:vertAnchor="text" w:tblpXSpec="center" w:tblpY="1"/>
        <w:tblOverlap w:val="never"/>
        <w:tblW w:w="6237" w:type="dxa"/>
        <w:tblLook w:val="04A0" w:firstRow="1" w:lastRow="0" w:firstColumn="1" w:lastColumn="0" w:noHBand="0" w:noVBand="1"/>
      </w:tblPr>
      <w:tblGrid>
        <w:gridCol w:w="6237"/>
      </w:tblGrid>
      <w:tr w:rsidR="000F62BE" w:rsidRPr="00BE2E1E" w:rsidTr="000F62BE">
        <w:trPr>
          <w:trHeight w:val="375"/>
        </w:trPr>
        <w:tc>
          <w:tcPr>
            <w:tcW w:w="6237" w:type="dxa"/>
            <w:vAlign w:val="bottom"/>
          </w:tcPr>
          <w:p w:rsidR="000F62BE" w:rsidRPr="00BE2E1E" w:rsidRDefault="000F62BE" w:rsidP="000F62BE">
            <w:pPr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ОЖИДАЕМОЕ ИСПОЛНЕНИЕ БЮДЖЕТА</w:t>
            </w:r>
          </w:p>
        </w:tc>
      </w:tr>
      <w:tr w:rsidR="000F62BE" w:rsidRPr="00BE2E1E" w:rsidTr="000F62BE">
        <w:trPr>
          <w:trHeight w:val="375"/>
        </w:trPr>
        <w:tc>
          <w:tcPr>
            <w:tcW w:w="6237" w:type="dxa"/>
            <w:vAlign w:val="bottom"/>
            <w:hideMark/>
          </w:tcPr>
          <w:p w:rsidR="000F62BE" w:rsidRPr="00BE2E1E" w:rsidRDefault="000F62BE" w:rsidP="000F62BE">
            <w:pPr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Лукояновского муниципального округа</w:t>
            </w:r>
          </w:p>
          <w:p w:rsidR="000F62BE" w:rsidRPr="00BE2E1E" w:rsidRDefault="000F62BE" w:rsidP="000F62BE">
            <w:pPr>
              <w:jc w:val="right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18"/>
                <w:szCs w:val="18"/>
              </w:rPr>
              <w:t>(тыс. руб.)</w:t>
            </w:r>
          </w:p>
        </w:tc>
      </w:tr>
    </w:tbl>
    <w:p w:rsidR="000F62BE" w:rsidRPr="00BE2E1E" w:rsidRDefault="000F62BE" w:rsidP="000F62BE">
      <w:pPr>
        <w:spacing w:line="360" w:lineRule="auto"/>
        <w:ind w:left="6480" w:right="-1"/>
        <w:rPr>
          <w:b/>
          <w:sz w:val="22"/>
          <w:szCs w:val="22"/>
        </w:rPr>
      </w:pPr>
    </w:p>
    <w:p w:rsidR="000F62BE" w:rsidRPr="00BE2E1E" w:rsidRDefault="000F62BE" w:rsidP="000F62BE">
      <w:pPr>
        <w:spacing w:line="360" w:lineRule="auto"/>
        <w:ind w:left="6480" w:right="-1"/>
        <w:rPr>
          <w:b/>
          <w:sz w:val="22"/>
          <w:szCs w:val="22"/>
        </w:rPr>
      </w:pPr>
    </w:p>
    <w:tbl>
      <w:tblPr>
        <w:tblStyle w:val="ac"/>
        <w:tblW w:w="10938" w:type="dxa"/>
        <w:tblInd w:w="-885" w:type="dxa"/>
        <w:tblLook w:val="04A0" w:firstRow="1" w:lastRow="0" w:firstColumn="1" w:lastColumn="0" w:noHBand="0" w:noVBand="1"/>
      </w:tblPr>
      <w:tblGrid>
        <w:gridCol w:w="2835"/>
        <w:gridCol w:w="3602"/>
        <w:gridCol w:w="1541"/>
        <w:gridCol w:w="1480"/>
        <w:gridCol w:w="1480"/>
      </w:tblGrid>
      <w:tr w:rsidR="000F62BE" w:rsidRPr="00BE2E1E" w:rsidTr="000F62BE">
        <w:trPr>
          <w:trHeight w:val="76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Сумма на 2025 год уточненная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Сумма на 2026 год уточненная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Сумма на 2027 год уточненная</w:t>
            </w:r>
          </w:p>
        </w:tc>
      </w:tr>
      <w:tr w:rsidR="000F62BE" w:rsidRPr="00BE2E1E" w:rsidTr="000F62BE">
        <w:trPr>
          <w:trHeight w:val="54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 xml:space="preserve"> I.НАЛОГОВЫЕ И НЕНАЛОГОВЫЕ ДОХОДЫ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44</w:t>
            </w:r>
            <w:r>
              <w:rPr>
                <w:b/>
                <w:bCs/>
                <w:sz w:val="24"/>
                <w:szCs w:val="24"/>
              </w:rPr>
              <w:t>8 527,1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486 293,4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531 428,1</w:t>
            </w:r>
          </w:p>
        </w:tc>
      </w:tr>
      <w:tr w:rsidR="000F62BE" w:rsidRPr="00BE2E1E" w:rsidTr="000F62BE">
        <w:trPr>
          <w:trHeight w:val="33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1 01 02000 01 0000 110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1.1.1.Налог на доходы физических лиц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343 165,0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379 436,3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411 059,1</w:t>
            </w:r>
          </w:p>
        </w:tc>
      </w:tr>
      <w:tr w:rsidR="000F62BE" w:rsidRPr="00BE2E1E" w:rsidTr="000F62BE">
        <w:trPr>
          <w:trHeight w:val="33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1 03 00000 00 0000 000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1.2.  Налоги на товары (работы, услуги), реализуемые на территории РФ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28 457,1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30 357,1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40 431,6</w:t>
            </w:r>
          </w:p>
        </w:tc>
      </w:tr>
      <w:tr w:rsidR="000F62BE" w:rsidRPr="00BE2E1E" w:rsidTr="000F62BE">
        <w:trPr>
          <w:trHeight w:val="52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1 05 01000 00 0000 110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13 860,2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14 844,3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15 957,6</w:t>
            </w:r>
          </w:p>
        </w:tc>
      </w:tr>
      <w:tr w:rsidR="000F62BE" w:rsidRPr="00BE2E1E" w:rsidTr="000F62BE">
        <w:trPr>
          <w:trHeight w:val="31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1 05 03000 01 0000 110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1.3.2. Единый сельскохозяйственный налог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144,0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145,0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145,7</w:t>
            </w:r>
          </w:p>
        </w:tc>
      </w:tr>
      <w:tr w:rsidR="000F62BE" w:rsidRPr="00BE2E1E" w:rsidTr="000F62BE">
        <w:trPr>
          <w:trHeight w:val="52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1 05 04000 02 0000 110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1.3.3.Налог, взимаемый в связи с применением патентной системы налогообложения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3 901,9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2 773,5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2 848,4</w:t>
            </w:r>
          </w:p>
        </w:tc>
      </w:tr>
      <w:tr w:rsidR="000F62BE" w:rsidRPr="00BE2E1E" w:rsidTr="000F62BE">
        <w:trPr>
          <w:trHeight w:val="52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1 06 00000 00 0000 000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1.4. Налоги на имущество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34 051,0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35 714,3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37 460,2</w:t>
            </w:r>
          </w:p>
        </w:tc>
      </w:tr>
      <w:tr w:rsidR="000F62BE" w:rsidRPr="00BE2E1E" w:rsidTr="000F62BE">
        <w:trPr>
          <w:trHeight w:val="31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1 08 00000 00 0000 000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1.5.Государственная пошлина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9 000,0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9 230,0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9 470,6</w:t>
            </w:r>
          </w:p>
        </w:tc>
      </w:tr>
      <w:tr w:rsidR="000F62BE" w:rsidRPr="00BE2E1E" w:rsidTr="000F62BE">
        <w:trPr>
          <w:trHeight w:val="76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1 11 00000 00 0000 000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1.6.Доходы от использования  имущества, находящегося в государственной и муниципальной собственности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8 568,3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8 910,0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9 266,4</w:t>
            </w:r>
          </w:p>
        </w:tc>
      </w:tr>
      <w:tr w:rsidR="000F62BE" w:rsidRPr="00BE2E1E" w:rsidTr="000F62BE">
        <w:trPr>
          <w:trHeight w:val="36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1 12 00000 00 0000 000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1.7.Платежи при пользовании природными ресурсами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250,3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260,3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270,7</w:t>
            </w:r>
          </w:p>
        </w:tc>
      </w:tr>
      <w:tr w:rsidR="000F62BE" w:rsidRPr="00BE2E1E" w:rsidTr="000F62BE">
        <w:trPr>
          <w:trHeight w:val="51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1 13 00000 00 0000 000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1.8. Доходы от оказания платных услуг (работ) и компенсации затрат государства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3 022,4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1 998,8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2 078,8</w:t>
            </w:r>
          </w:p>
        </w:tc>
      </w:tr>
      <w:tr w:rsidR="000F62BE" w:rsidRPr="00BE2E1E" w:rsidTr="000F62BE">
        <w:trPr>
          <w:trHeight w:val="51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1 14 00000 00 0000 000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1.9.Доходы от продажи материальных и нематериальных активов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2 300,0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2 070,0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1 863,0</w:t>
            </w:r>
          </w:p>
        </w:tc>
      </w:tr>
      <w:tr w:rsidR="000F62BE" w:rsidRPr="00BE2E1E" w:rsidTr="000F62BE">
        <w:trPr>
          <w:trHeight w:val="51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1 17 00000 00 0000 000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1 274,4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0,0</w:t>
            </w:r>
          </w:p>
        </w:tc>
      </w:tr>
      <w:tr w:rsidR="000F62BE" w:rsidRPr="00BE2E1E" w:rsidTr="000F62BE">
        <w:trPr>
          <w:trHeight w:val="34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1 16 00000 00 0000 000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1.10.Штрафы, санкции, возмещение ущерба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532,5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553,80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576,00</w:t>
            </w:r>
          </w:p>
        </w:tc>
      </w:tr>
      <w:tr w:rsidR="000F62BE" w:rsidRPr="00BE2E1E" w:rsidTr="000F62BE">
        <w:trPr>
          <w:trHeight w:val="30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II.БЕЗВОЗМЕЗДНЫЕ  ПОСТУПЛЕНИЯ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988 664,7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7</w:t>
            </w:r>
            <w:r>
              <w:rPr>
                <w:b/>
                <w:bCs/>
                <w:sz w:val="24"/>
                <w:szCs w:val="24"/>
              </w:rPr>
              <w:t>56 127,1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7</w:t>
            </w:r>
            <w:r>
              <w:rPr>
                <w:b/>
                <w:bCs/>
                <w:sz w:val="24"/>
                <w:szCs w:val="24"/>
              </w:rPr>
              <w:t>95 339,6</w:t>
            </w:r>
          </w:p>
        </w:tc>
      </w:tr>
      <w:tr w:rsidR="000F62BE" w:rsidRPr="00BE2E1E" w:rsidTr="000F62BE">
        <w:trPr>
          <w:trHeight w:val="79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2 02 00000 00 0000 000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988 781,6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56 127,1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95 339,6</w:t>
            </w:r>
          </w:p>
        </w:tc>
      </w:tr>
      <w:tr w:rsidR="000F62BE" w:rsidRPr="00BE2E1E" w:rsidTr="000F62BE">
        <w:trPr>
          <w:trHeight w:val="49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2 02 10000 00 0000 000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2.1.1.Дотации  бюджетам субъектов Российской Федерации и муниципальным  образованиям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324 299,8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257 332,0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271 475,8</w:t>
            </w:r>
          </w:p>
        </w:tc>
      </w:tr>
      <w:tr w:rsidR="000F62BE" w:rsidRPr="00BE2E1E" w:rsidTr="000F62BE">
        <w:trPr>
          <w:trHeight w:val="54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2 02 20000  00 0000 000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 xml:space="preserve">2.1.2.Субсидии бюджетам субъектов Российской Федерации и муниципальным </w:t>
            </w:r>
            <w:r w:rsidRPr="00BE2E1E">
              <w:rPr>
                <w:sz w:val="24"/>
                <w:szCs w:val="24"/>
              </w:rPr>
              <w:lastRenderedPageBreak/>
              <w:t>образованиям (межбюджетные субсидии)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248 730,1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75</w:t>
            </w:r>
            <w:r>
              <w:rPr>
                <w:sz w:val="24"/>
                <w:szCs w:val="24"/>
              </w:rPr>
              <w:t> 235,4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5 823,7</w:t>
            </w:r>
          </w:p>
        </w:tc>
      </w:tr>
      <w:tr w:rsidR="000F62BE" w:rsidRPr="00BE2E1E" w:rsidTr="000F62BE">
        <w:trPr>
          <w:trHeight w:val="57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lastRenderedPageBreak/>
              <w:t>2 02 30000 00 0000 000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Субвенции бюджетам субъектов Российской Федерации и муниципальным образованиям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406 119,8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417 924,3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416 375,2</w:t>
            </w:r>
          </w:p>
        </w:tc>
      </w:tr>
      <w:tr w:rsidR="000F62BE" w:rsidRPr="00BE2E1E" w:rsidTr="000F62BE">
        <w:trPr>
          <w:trHeight w:val="37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2 02 40000 00 0000 000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2.1.4.Иные межбюджетные трансферты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8 631,9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1 635,4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1 664,9</w:t>
            </w:r>
          </w:p>
        </w:tc>
      </w:tr>
      <w:tr w:rsidR="000F62BE" w:rsidRPr="00BE2E1E" w:rsidTr="000F62BE">
        <w:trPr>
          <w:trHeight w:val="37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2 07 00000 00 0000 000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1003,1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0,0</w:t>
            </w:r>
          </w:p>
        </w:tc>
      </w:tr>
      <w:tr w:rsidR="000F62BE" w:rsidRPr="00BE2E1E" w:rsidTr="000F62BE">
        <w:trPr>
          <w:trHeight w:val="720"/>
        </w:trPr>
        <w:tc>
          <w:tcPr>
            <w:tcW w:w="2835" w:type="dxa"/>
            <w:hideMark/>
          </w:tcPr>
          <w:p w:rsidR="000F62BE" w:rsidRPr="00D42ABD" w:rsidRDefault="000F62BE" w:rsidP="000F62BE">
            <w:pPr>
              <w:jc w:val="center"/>
              <w:rPr>
                <w:sz w:val="24"/>
                <w:szCs w:val="24"/>
              </w:rPr>
            </w:pPr>
            <w:r w:rsidRPr="00D42ABD">
              <w:rPr>
                <w:sz w:val="24"/>
                <w:szCs w:val="24"/>
              </w:rPr>
              <w:t>2 18 00000 00 0000 000</w:t>
            </w:r>
          </w:p>
          <w:p w:rsidR="000F62BE" w:rsidRPr="00932C77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932C77">
              <w:rPr>
                <w:sz w:val="24"/>
                <w:szCs w:val="24"/>
              </w:rPr>
              <w:t>III. 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41" w:type="dxa"/>
            <w:hideMark/>
          </w:tcPr>
          <w:p w:rsidR="000F62B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381,5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0F62BE" w:rsidRPr="00BE2E1E" w:rsidTr="000F62BE">
        <w:trPr>
          <w:trHeight w:val="72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2 19 00000 00 0000 000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IV.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-501,5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0,0</w:t>
            </w:r>
          </w:p>
        </w:tc>
      </w:tr>
      <w:tr w:rsidR="000F62BE" w:rsidRPr="00BE2E1E" w:rsidTr="000F62BE">
        <w:trPr>
          <w:trHeight w:val="33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 437 191,8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 </w:t>
            </w:r>
            <w:r w:rsidRPr="00BE2E1E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42 420,5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1 326 767,7</w:t>
            </w:r>
          </w:p>
        </w:tc>
      </w:tr>
      <w:tr w:rsidR="000F62BE" w:rsidRPr="00BE2E1E" w:rsidTr="000F62BE">
        <w:trPr>
          <w:trHeight w:val="33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0100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41" w:type="dxa"/>
            <w:hideMark/>
          </w:tcPr>
          <w:p w:rsidR="000F62BE" w:rsidRPr="00932C77" w:rsidRDefault="000F62BE" w:rsidP="000F62BE">
            <w:pPr>
              <w:ind w:right="-1"/>
              <w:jc w:val="center"/>
              <w:rPr>
                <w:bCs/>
                <w:sz w:val="24"/>
                <w:szCs w:val="24"/>
              </w:rPr>
            </w:pPr>
            <w:r w:rsidRPr="000979BE">
              <w:rPr>
                <w:bCs/>
                <w:sz w:val="24"/>
                <w:szCs w:val="24"/>
              </w:rPr>
              <w:t>16</w:t>
            </w:r>
            <w:r>
              <w:rPr>
                <w:bCs/>
                <w:sz w:val="24"/>
                <w:szCs w:val="24"/>
              </w:rPr>
              <w:t>3 245,6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151 823,6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150 970,3</w:t>
            </w:r>
          </w:p>
        </w:tc>
      </w:tr>
      <w:tr w:rsidR="000F62BE" w:rsidRPr="00BE2E1E" w:rsidTr="000F62BE">
        <w:trPr>
          <w:trHeight w:val="31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0200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541" w:type="dxa"/>
            <w:hideMark/>
          </w:tcPr>
          <w:p w:rsidR="000F62BE" w:rsidRPr="000979B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0979BE">
              <w:rPr>
                <w:sz w:val="24"/>
                <w:szCs w:val="24"/>
              </w:rPr>
              <w:t>1 </w:t>
            </w:r>
            <w:r>
              <w:rPr>
                <w:sz w:val="24"/>
                <w:szCs w:val="24"/>
              </w:rPr>
              <w:t>739</w:t>
            </w:r>
            <w:r w:rsidRPr="000979B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313,7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345,0</w:t>
            </w:r>
          </w:p>
        </w:tc>
      </w:tr>
      <w:tr w:rsidR="000F62BE" w:rsidRPr="00BE2E1E" w:rsidTr="000F62BE">
        <w:trPr>
          <w:trHeight w:val="49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0300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541" w:type="dxa"/>
            <w:hideMark/>
          </w:tcPr>
          <w:p w:rsidR="000F62BE" w:rsidRPr="000979B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0979B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2</w:t>
            </w:r>
            <w:r w:rsidRPr="000979BE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425</w:t>
            </w:r>
            <w:r w:rsidRPr="000979BE">
              <w:rPr>
                <w:sz w:val="24"/>
                <w:szCs w:val="24"/>
              </w:rPr>
              <w:t>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50 760,5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50 377,3</w:t>
            </w:r>
          </w:p>
        </w:tc>
      </w:tr>
      <w:tr w:rsidR="000F62BE" w:rsidRPr="00BE2E1E" w:rsidTr="000F62BE">
        <w:trPr>
          <w:trHeight w:val="34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0400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541" w:type="dxa"/>
            <w:hideMark/>
          </w:tcPr>
          <w:p w:rsidR="000F62BE" w:rsidRPr="000979B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124 132,1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7 376,5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19 077,1</w:t>
            </w:r>
          </w:p>
        </w:tc>
      </w:tr>
      <w:tr w:rsidR="000F62BE" w:rsidRPr="00BE2E1E" w:rsidTr="000F62BE">
        <w:trPr>
          <w:trHeight w:val="31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0500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Жилищно - коммунальное хозяйство</w:t>
            </w:r>
          </w:p>
        </w:tc>
        <w:tc>
          <w:tcPr>
            <w:tcW w:w="1541" w:type="dxa"/>
            <w:hideMark/>
          </w:tcPr>
          <w:p w:rsidR="000F62BE" w:rsidRPr="000979B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325 839,8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6 537,6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170 397,1</w:t>
            </w:r>
          </w:p>
        </w:tc>
      </w:tr>
      <w:tr w:rsidR="000F62BE" w:rsidRPr="00BE2E1E" w:rsidTr="000F62BE">
        <w:trPr>
          <w:trHeight w:val="30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0700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Образование</w:t>
            </w:r>
          </w:p>
        </w:tc>
        <w:tc>
          <w:tcPr>
            <w:tcW w:w="1541" w:type="dxa"/>
            <w:hideMark/>
          </w:tcPr>
          <w:p w:rsidR="000F62BE" w:rsidRPr="000979B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627 242,8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601 134,4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612 785,8</w:t>
            </w:r>
          </w:p>
        </w:tc>
      </w:tr>
      <w:tr w:rsidR="000F62BE" w:rsidRPr="00BE2E1E" w:rsidTr="000F62BE">
        <w:trPr>
          <w:trHeight w:val="30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0800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541" w:type="dxa"/>
            <w:hideMark/>
          </w:tcPr>
          <w:p w:rsidR="000F62BE" w:rsidRPr="000979B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147 983,1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143</w:t>
            </w:r>
            <w:r>
              <w:rPr>
                <w:sz w:val="24"/>
                <w:szCs w:val="24"/>
              </w:rPr>
              <w:t> 299,0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142</w:t>
            </w:r>
            <w:r>
              <w:rPr>
                <w:sz w:val="24"/>
                <w:szCs w:val="24"/>
              </w:rPr>
              <w:t> 214,5</w:t>
            </w:r>
          </w:p>
        </w:tc>
      </w:tr>
      <w:tr w:rsidR="000F62BE" w:rsidRPr="00BE2E1E" w:rsidTr="000F62BE">
        <w:trPr>
          <w:trHeight w:val="33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541" w:type="dxa"/>
            <w:hideMark/>
          </w:tcPr>
          <w:p w:rsidR="000F62BE" w:rsidRPr="000979B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28 939,2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jc w:val="center"/>
            </w:pPr>
            <w:r>
              <w:rPr>
                <w:sz w:val="24"/>
                <w:szCs w:val="24"/>
              </w:rPr>
              <w:t>26 643,3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jc w:val="center"/>
            </w:pPr>
            <w:r>
              <w:rPr>
                <w:sz w:val="24"/>
                <w:szCs w:val="24"/>
              </w:rPr>
              <w:t>26 648,8</w:t>
            </w:r>
          </w:p>
        </w:tc>
      </w:tr>
      <w:tr w:rsidR="000F62BE" w:rsidRPr="00BE2E1E" w:rsidTr="000F62BE">
        <w:trPr>
          <w:trHeight w:val="30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1100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541" w:type="dxa"/>
            <w:hideMark/>
          </w:tcPr>
          <w:p w:rsidR="000F62BE" w:rsidRPr="000979B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9 868,8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9 125,6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9 092,3</w:t>
            </w:r>
          </w:p>
        </w:tc>
      </w:tr>
      <w:tr w:rsidR="000F62BE" w:rsidRPr="00BE2E1E" w:rsidTr="000F62BE">
        <w:trPr>
          <w:trHeight w:val="30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1200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541" w:type="dxa"/>
            <w:hideMark/>
          </w:tcPr>
          <w:p w:rsidR="000F62BE" w:rsidRPr="000979B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0979BE">
              <w:rPr>
                <w:sz w:val="24"/>
                <w:szCs w:val="24"/>
              </w:rPr>
              <w:t>3 714,3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jc w:val="center"/>
            </w:pPr>
            <w:r w:rsidRPr="00BE2E1E">
              <w:rPr>
                <w:sz w:val="24"/>
                <w:szCs w:val="24"/>
              </w:rPr>
              <w:t>3 714,3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jc w:val="center"/>
            </w:pPr>
            <w:r w:rsidRPr="00BE2E1E">
              <w:rPr>
                <w:sz w:val="24"/>
                <w:szCs w:val="24"/>
              </w:rPr>
              <w:t>3 714,3</w:t>
            </w:r>
          </w:p>
        </w:tc>
      </w:tr>
      <w:tr w:rsidR="000F62BE" w:rsidRPr="00BE2E1E" w:rsidTr="000F62BE">
        <w:trPr>
          <w:trHeight w:val="52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1300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41" w:type="dxa"/>
            <w:hideMark/>
          </w:tcPr>
          <w:p w:rsidR="000F62BE" w:rsidRPr="000979B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0979BE">
              <w:rPr>
                <w:sz w:val="24"/>
                <w:szCs w:val="24"/>
              </w:rPr>
              <w:t>3,5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1,4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0,0</w:t>
            </w:r>
          </w:p>
        </w:tc>
      </w:tr>
      <w:tr w:rsidR="000F62BE" w:rsidRPr="00BE2E1E" w:rsidTr="000F62BE">
        <w:trPr>
          <w:trHeight w:val="37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ВСЕГО РАСХОДОВ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 485 133,4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 221 729,9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 286 622,5</w:t>
            </w:r>
          </w:p>
        </w:tc>
      </w:tr>
      <w:tr w:rsidR="000F62BE" w:rsidRPr="00BE2E1E" w:rsidTr="000F62BE">
        <w:trPr>
          <w:trHeight w:val="300"/>
        </w:trPr>
        <w:tc>
          <w:tcPr>
            <w:tcW w:w="2835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02" w:type="dxa"/>
            <w:noWrap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Условно утверждаемые расходы</w:t>
            </w:r>
          </w:p>
        </w:tc>
        <w:tc>
          <w:tcPr>
            <w:tcW w:w="1541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480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18 590,6</w:t>
            </w:r>
          </w:p>
        </w:tc>
        <w:tc>
          <w:tcPr>
            <w:tcW w:w="1480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40 145,2</w:t>
            </w:r>
          </w:p>
        </w:tc>
      </w:tr>
      <w:tr w:rsidR="000F62BE" w:rsidRPr="00BE2E1E" w:rsidTr="000F62BE">
        <w:trPr>
          <w:trHeight w:val="300"/>
        </w:trPr>
        <w:tc>
          <w:tcPr>
            <w:tcW w:w="2835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02" w:type="dxa"/>
            <w:noWrap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Дефицит</w:t>
            </w:r>
            <w:proofErr w:type="gramStart"/>
            <w:r w:rsidRPr="00BE2E1E">
              <w:rPr>
                <w:bCs/>
                <w:sz w:val="24"/>
                <w:szCs w:val="24"/>
              </w:rPr>
              <w:t xml:space="preserve"> (-), </w:t>
            </w:r>
            <w:proofErr w:type="gramEnd"/>
            <w:r w:rsidRPr="00BE2E1E">
              <w:rPr>
                <w:bCs/>
                <w:sz w:val="24"/>
                <w:szCs w:val="24"/>
              </w:rPr>
              <w:t>профицит (+)</w:t>
            </w:r>
          </w:p>
        </w:tc>
        <w:tc>
          <w:tcPr>
            <w:tcW w:w="1541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-47 941,6</w:t>
            </w:r>
          </w:p>
        </w:tc>
        <w:tc>
          <w:tcPr>
            <w:tcW w:w="1480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2 100,00</w:t>
            </w:r>
          </w:p>
        </w:tc>
        <w:tc>
          <w:tcPr>
            <w:tcW w:w="1480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</w:tr>
      <w:tr w:rsidR="000F62BE" w:rsidRPr="00BE2E1E" w:rsidTr="000F62BE">
        <w:trPr>
          <w:trHeight w:val="300"/>
        </w:trPr>
        <w:tc>
          <w:tcPr>
            <w:tcW w:w="2835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02" w:type="dxa"/>
            <w:noWrap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541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480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480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0F62BE" w:rsidRPr="00BE2E1E" w:rsidTr="000F62BE">
        <w:trPr>
          <w:trHeight w:val="300"/>
        </w:trPr>
        <w:tc>
          <w:tcPr>
            <w:tcW w:w="2835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02" w:type="dxa"/>
            <w:noWrap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Итого расходов в решении о бюджете</w:t>
            </w:r>
          </w:p>
        </w:tc>
        <w:tc>
          <w:tcPr>
            <w:tcW w:w="1541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1 485 133,4</w:t>
            </w:r>
          </w:p>
        </w:tc>
        <w:tc>
          <w:tcPr>
            <w:tcW w:w="1480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1 240 320,5</w:t>
            </w:r>
          </w:p>
        </w:tc>
        <w:tc>
          <w:tcPr>
            <w:tcW w:w="1480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1 326 767,7</w:t>
            </w:r>
          </w:p>
        </w:tc>
      </w:tr>
    </w:tbl>
    <w:p w:rsidR="000F62BE" w:rsidRPr="00B40621" w:rsidRDefault="000F62BE" w:rsidP="000B4F99">
      <w:pPr>
        <w:spacing w:line="360" w:lineRule="auto"/>
        <w:ind w:right="-1"/>
        <w:rPr>
          <w:b/>
          <w:sz w:val="22"/>
          <w:szCs w:val="22"/>
        </w:rPr>
      </w:pPr>
    </w:p>
    <w:sectPr w:rsidR="000F62BE" w:rsidRPr="00B40621" w:rsidSect="008A4D69">
      <w:footerReference w:type="default" r:id="rId11"/>
      <w:pgSz w:w="11906" w:h="16838"/>
      <w:pgMar w:top="567" w:right="566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0D0" w:rsidRDefault="00D730D0">
      <w:r>
        <w:separator/>
      </w:r>
    </w:p>
  </w:endnote>
  <w:endnote w:type="continuationSeparator" w:id="0">
    <w:p w:rsidR="00D730D0" w:rsidRDefault="00D7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0D0" w:rsidRDefault="00D730D0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752FE">
      <w:rPr>
        <w:noProof/>
      </w:rPr>
      <w:t>7</w:t>
    </w:r>
    <w:r>
      <w:rPr>
        <w:noProof/>
      </w:rPr>
      <w:fldChar w:fldCharType="end"/>
    </w:r>
  </w:p>
  <w:p w:rsidR="00D730D0" w:rsidRDefault="00D730D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0D0" w:rsidRDefault="00D730D0">
      <w:r>
        <w:separator/>
      </w:r>
    </w:p>
  </w:footnote>
  <w:footnote w:type="continuationSeparator" w:id="0">
    <w:p w:rsidR="00D730D0" w:rsidRDefault="00D7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F1D9A"/>
    <w:multiLevelType w:val="multilevel"/>
    <w:tmpl w:val="A5BA82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">
    <w:nsid w:val="2DCB0B02"/>
    <w:multiLevelType w:val="hybridMultilevel"/>
    <w:tmpl w:val="C60E9318"/>
    <w:lvl w:ilvl="0" w:tplc="577467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3D2C59"/>
    <w:multiLevelType w:val="hybridMultilevel"/>
    <w:tmpl w:val="4BC668D8"/>
    <w:lvl w:ilvl="0" w:tplc="3ED841DE">
      <w:start w:val="1"/>
      <w:numFmt w:val="decimal"/>
      <w:lvlText w:val="%1)"/>
      <w:lvlJc w:val="left"/>
      <w:pPr>
        <w:ind w:left="2205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>
    <w:nsid w:val="531757F8"/>
    <w:multiLevelType w:val="multilevel"/>
    <w:tmpl w:val="0ABC15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75102810"/>
    <w:multiLevelType w:val="multilevel"/>
    <w:tmpl w:val="01AA59C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15E"/>
    <w:rsid w:val="0000085C"/>
    <w:rsid w:val="00004AA4"/>
    <w:rsid w:val="0001676A"/>
    <w:rsid w:val="000171AE"/>
    <w:rsid w:val="00017CE3"/>
    <w:rsid w:val="00021C8D"/>
    <w:rsid w:val="00022836"/>
    <w:rsid w:val="00042105"/>
    <w:rsid w:val="00047F1B"/>
    <w:rsid w:val="000504E6"/>
    <w:rsid w:val="000533C7"/>
    <w:rsid w:val="000606C7"/>
    <w:rsid w:val="00063092"/>
    <w:rsid w:val="0006365F"/>
    <w:rsid w:val="0007080C"/>
    <w:rsid w:val="000836DD"/>
    <w:rsid w:val="00086CE0"/>
    <w:rsid w:val="00087B05"/>
    <w:rsid w:val="000902FD"/>
    <w:rsid w:val="00092A24"/>
    <w:rsid w:val="00094A7B"/>
    <w:rsid w:val="0009539F"/>
    <w:rsid w:val="000965A4"/>
    <w:rsid w:val="000979BE"/>
    <w:rsid w:val="000A027B"/>
    <w:rsid w:val="000A6DD0"/>
    <w:rsid w:val="000B4F99"/>
    <w:rsid w:val="000B70CA"/>
    <w:rsid w:val="000B7CF4"/>
    <w:rsid w:val="000C2B91"/>
    <w:rsid w:val="000C490E"/>
    <w:rsid w:val="000C500B"/>
    <w:rsid w:val="000D3114"/>
    <w:rsid w:val="000E5B80"/>
    <w:rsid w:val="000E7CFE"/>
    <w:rsid w:val="000F5ACC"/>
    <w:rsid w:val="000F62BE"/>
    <w:rsid w:val="000F6AA2"/>
    <w:rsid w:val="0010233F"/>
    <w:rsid w:val="00111956"/>
    <w:rsid w:val="0011271F"/>
    <w:rsid w:val="00113573"/>
    <w:rsid w:val="00116017"/>
    <w:rsid w:val="0011759F"/>
    <w:rsid w:val="00120D9B"/>
    <w:rsid w:val="00127D5C"/>
    <w:rsid w:val="00131037"/>
    <w:rsid w:val="00131451"/>
    <w:rsid w:val="00133F16"/>
    <w:rsid w:val="00142E24"/>
    <w:rsid w:val="00146565"/>
    <w:rsid w:val="001533B0"/>
    <w:rsid w:val="0015568A"/>
    <w:rsid w:val="00160C8C"/>
    <w:rsid w:val="00161E22"/>
    <w:rsid w:val="00161FA3"/>
    <w:rsid w:val="00166A66"/>
    <w:rsid w:val="00167572"/>
    <w:rsid w:val="001704AC"/>
    <w:rsid w:val="001709CC"/>
    <w:rsid w:val="00171B82"/>
    <w:rsid w:val="00176866"/>
    <w:rsid w:val="00176FC0"/>
    <w:rsid w:val="001850C5"/>
    <w:rsid w:val="001856D2"/>
    <w:rsid w:val="00186A7E"/>
    <w:rsid w:val="00187908"/>
    <w:rsid w:val="00192458"/>
    <w:rsid w:val="00194EFF"/>
    <w:rsid w:val="001A03AF"/>
    <w:rsid w:val="001A0EDC"/>
    <w:rsid w:val="001A3BCF"/>
    <w:rsid w:val="001A6069"/>
    <w:rsid w:val="001C6BB2"/>
    <w:rsid w:val="001D02FA"/>
    <w:rsid w:val="001D206D"/>
    <w:rsid w:val="001D3EF0"/>
    <w:rsid w:val="001D6EA1"/>
    <w:rsid w:val="001E0D8A"/>
    <w:rsid w:val="001F1656"/>
    <w:rsid w:val="001F215E"/>
    <w:rsid w:val="001F31F4"/>
    <w:rsid w:val="001F3439"/>
    <w:rsid w:val="001F588D"/>
    <w:rsid w:val="001F66C5"/>
    <w:rsid w:val="001F68C4"/>
    <w:rsid w:val="001F718D"/>
    <w:rsid w:val="002009C2"/>
    <w:rsid w:val="00213287"/>
    <w:rsid w:val="00213BC0"/>
    <w:rsid w:val="00217733"/>
    <w:rsid w:val="00221D74"/>
    <w:rsid w:val="00222BCF"/>
    <w:rsid w:val="00223881"/>
    <w:rsid w:val="00225020"/>
    <w:rsid w:val="00226536"/>
    <w:rsid w:val="00231889"/>
    <w:rsid w:val="00233D9A"/>
    <w:rsid w:val="002402AA"/>
    <w:rsid w:val="00240FA1"/>
    <w:rsid w:val="00243F5D"/>
    <w:rsid w:val="0025174E"/>
    <w:rsid w:val="00254326"/>
    <w:rsid w:val="0025515D"/>
    <w:rsid w:val="00255400"/>
    <w:rsid w:val="002607E5"/>
    <w:rsid w:val="00265569"/>
    <w:rsid w:val="0026710D"/>
    <w:rsid w:val="002728D1"/>
    <w:rsid w:val="00275CC0"/>
    <w:rsid w:val="00284335"/>
    <w:rsid w:val="00287453"/>
    <w:rsid w:val="002879D1"/>
    <w:rsid w:val="002979A4"/>
    <w:rsid w:val="00297C97"/>
    <w:rsid w:val="002A67CA"/>
    <w:rsid w:val="002B2054"/>
    <w:rsid w:val="002B2284"/>
    <w:rsid w:val="002B250A"/>
    <w:rsid w:val="002B7543"/>
    <w:rsid w:val="002C1FF3"/>
    <w:rsid w:val="002C2DD7"/>
    <w:rsid w:val="002C3500"/>
    <w:rsid w:val="002C4210"/>
    <w:rsid w:val="002D135A"/>
    <w:rsid w:val="002D59AA"/>
    <w:rsid w:val="002D744C"/>
    <w:rsid w:val="002D7C4A"/>
    <w:rsid w:val="002E0DFD"/>
    <w:rsid w:val="002E258F"/>
    <w:rsid w:val="002E46E9"/>
    <w:rsid w:val="002F0DAD"/>
    <w:rsid w:val="002F11AD"/>
    <w:rsid w:val="002F1662"/>
    <w:rsid w:val="003055ED"/>
    <w:rsid w:val="00312266"/>
    <w:rsid w:val="003129A6"/>
    <w:rsid w:val="00312FA1"/>
    <w:rsid w:val="00315CF9"/>
    <w:rsid w:val="00316A82"/>
    <w:rsid w:val="0032162C"/>
    <w:rsid w:val="00323E8C"/>
    <w:rsid w:val="0032761A"/>
    <w:rsid w:val="00333CD3"/>
    <w:rsid w:val="00335380"/>
    <w:rsid w:val="0033631C"/>
    <w:rsid w:val="00337492"/>
    <w:rsid w:val="003403A4"/>
    <w:rsid w:val="003439ED"/>
    <w:rsid w:val="00345F2E"/>
    <w:rsid w:val="00346899"/>
    <w:rsid w:val="003534B1"/>
    <w:rsid w:val="00353BF6"/>
    <w:rsid w:val="003557BF"/>
    <w:rsid w:val="003714E9"/>
    <w:rsid w:val="0037591C"/>
    <w:rsid w:val="003763AE"/>
    <w:rsid w:val="00376C44"/>
    <w:rsid w:val="00380772"/>
    <w:rsid w:val="00380792"/>
    <w:rsid w:val="00380C3E"/>
    <w:rsid w:val="00380DCF"/>
    <w:rsid w:val="0038114F"/>
    <w:rsid w:val="003859F8"/>
    <w:rsid w:val="0039173B"/>
    <w:rsid w:val="00391A6E"/>
    <w:rsid w:val="00393112"/>
    <w:rsid w:val="0039399A"/>
    <w:rsid w:val="003A2D62"/>
    <w:rsid w:val="003A43D1"/>
    <w:rsid w:val="003A76F3"/>
    <w:rsid w:val="003A7A15"/>
    <w:rsid w:val="003B08D9"/>
    <w:rsid w:val="003B0D65"/>
    <w:rsid w:val="003B1F2F"/>
    <w:rsid w:val="003B2D64"/>
    <w:rsid w:val="003C14F8"/>
    <w:rsid w:val="003C3771"/>
    <w:rsid w:val="003D0985"/>
    <w:rsid w:val="003D42AD"/>
    <w:rsid w:val="003E0907"/>
    <w:rsid w:val="003E1EFA"/>
    <w:rsid w:val="003E4D6B"/>
    <w:rsid w:val="003E5031"/>
    <w:rsid w:val="003E5BC1"/>
    <w:rsid w:val="003E7B25"/>
    <w:rsid w:val="003F1D01"/>
    <w:rsid w:val="003F6251"/>
    <w:rsid w:val="00401750"/>
    <w:rsid w:val="00404B44"/>
    <w:rsid w:val="00406C4E"/>
    <w:rsid w:val="004148FB"/>
    <w:rsid w:val="00415204"/>
    <w:rsid w:val="00415C2C"/>
    <w:rsid w:val="0042441A"/>
    <w:rsid w:val="00424DE4"/>
    <w:rsid w:val="0042703F"/>
    <w:rsid w:val="00432BB8"/>
    <w:rsid w:val="004346FD"/>
    <w:rsid w:val="004370A6"/>
    <w:rsid w:val="004412EF"/>
    <w:rsid w:val="00461130"/>
    <w:rsid w:val="0046251D"/>
    <w:rsid w:val="00471445"/>
    <w:rsid w:val="00473033"/>
    <w:rsid w:val="004743C9"/>
    <w:rsid w:val="0047681F"/>
    <w:rsid w:val="0048382C"/>
    <w:rsid w:val="00484AD3"/>
    <w:rsid w:val="004851ED"/>
    <w:rsid w:val="00486566"/>
    <w:rsid w:val="0048689B"/>
    <w:rsid w:val="00487A30"/>
    <w:rsid w:val="00490F58"/>
    <w:rsid w:val="00491370"/>
    <w:rsid w:val="004A02B4"/>
    <w:rsid w:val="004A1FA1"/>
    <w:rsid w:val="004A23E8"/>
    <w:rsid w:val="004A3BE9"/>
    <w:rsid w:val="004A41B7"/>
    <w:rsid w:val="004A546E"/>
    <w:rsid w:val="004B3227"/>
    <w:rsid w:val="004B3864"/>
    <w:rsid w:val="004B51BB"/>
    <w:rsid w:val="004B5C38"/>
    <w:rsid w:val="004B642A"/>
    <w:rsid w:val="004C1D67"/>
    <w:rsid w:val="004C27A2"/>
    <w:rsid w:val="004C3264"/>
    <w:rsid w:val="004C3741"/>
    <w:rsid w:val="004C5351"/>
    <w:rsid w:val="004C6741"/>
    <w:rsid w:val="004D2814"/>
    <w:rsid w:val="004D2A58"/>
    <w:rsid w:val="004D350D"/>
    <w:rsid w:val="004E0283"/>
    <w:rsid w:val="004E0903"/>
    <w:rsid w:val="004E46F3"/>
    <w:rsid w:val="004F2EF0"/>
    <w:rsid w:val="004F43B1"/>
    <w:rsid w:val="004F454C"/>
    <w:rsid w:val="00512397"/>
    <w:rsid w:val="005162FB"/>
    <w:rsid w:val="0051698D"/>
    <w:rsid w:val="0052227B"/>
    <w:rsid w:val="0052243E"/>
    <w:rsid w:val="0052606C"/>
    <w:rsid w:val="005260CE"/>
    <w:rsid w:val="00531BC3"/>
    <w:rsid w:val="00532325"/>
    <w:rsid w:val="0053439B"/>
    <w:rsid w:val="0053440E"/>
    <w:rsid w:val="005424BA"/>
    <w:rsid w:val="00543B0D"/>
    <w:rsid w:val="0054540D"/>
    <w:rsid w:val="00546686"/>
    <w:rsid w:val="00550642"/>
    <w:rsid w:val="005715CC"/>
    <w:rsid w:val="005726F6"/>
    <w:rsid w:val="00572EF1"/>
    <w:rsid w:val="00574F87"/>
    <w:rsid w:val="00586589"/>
    <w:rsid w:val="005956CF"/>
    <w:rsid w:val="005960FF"/>
    <w:rsid w:val="00596961"/>
    <w:rsid w:val="005A0CCD"/>
    <w:rsid w:val="005A4353"/>
    <w:rsid w:val="005B5BD3"/>
    <w:rsid w:val="005B64DF"/>
    <w:rsid w:val="005B660A"/>
    <w:rsid w:val="005C1AB8"/>
    <w:rsid w:val="005C27F1"/>
    <w:rsid w:val="005C44D9"/>
    <w:rsid w:val="005C7367"/>
    <w:rsid w:val="005D1751"/>
    <w:rsid w:val="005D7EE3"/>
    <w:rsid w:val="005E04A0"/>
    <w:rsid w:val="005E27C3"/>
    <w:rsid w:val="005E6F85"/>
    <w:rsid w:val="005F1B80"/>
    <w:rsid w:val="006077D4"/>
    <w:rsid w:val="0061430A"/>
    <w:rsid w:val="006171C4"/>
    <w:rsid w:val="00620883"/>
    <w:rsid w:val="006312BF"/>
    <w:rsid w:val="006359BA"/>
    <w:rsid w:val="006365F8"/>
    <w:rsid w:val="00637B9B"/>
    <w:rsid w:val="00643BB8"/>
    <w:rsid w:val="00646294"/>
    <w:rsid w:val="00646FC7"/>
    <w:rsid w:val="0064736D"/>
    <w:rsid w:val="00651ABF"/>
    <w:rsid w:val="00653D1B"/>
    <w:rsid w:val="00653F19"/>
    <w:rsid w:val="006643E5"/>
    <w:rsid w:val="00673440"/>
    <w:rsid w:val="006763E9"/>
    <w:rsid w:val="00676704"/>
    <w:rsid w:val="006812D2"/>
    <w:rsid w:val="006818B9"/>
    <w:rsid w:val="00683255"/>
    <w:rsid w:val="00683A2A"/>
    <w:rsid w:val="00687154"/>
    <w:rsid w:val="00690881"/>
    <w:rsid w:val="00690D5E"/>
    <w:rsid w:val="00695AE7"/>
    <w:rsid w:val="006A4DC0"/>
    <w:rsid w:val="006B058E"/>
    <w:rsid w:val="006B1131"/>
    <w:rsid w:val="006C15EC"/>
    <w:rsid w:val="006D31AD"/>
    <w:rsid w:val="006E03C9"/>
    <w:rsid w:val="006E2CCF"/>
    <w:rsid w:val="006E58F0"/>
    <w:rsid w:val="006E7AB8"/>
    <w:rsid w:val="006F386B"/>
    <w:rsid w:val="006F4858"/>
    <w:rsid w:val="006F557E"/>
    <w:rsid w:val="0070247F"/>
    <w:rsid w:val="007061CC"/>
    <w:rsid w:val="0071150E"/>
    <w:rsid w:val="00711A26"/>
    <w:rsid w:val="00722FAE"/>
    <w:rsid w:val="007246C9"/>
    <w:rsid w:val="007318ED"/>
    <w:rsid w:val="00737093"/>
    <w:rsid w:val="0073785F"/>
    <w:rsid w:val="00740019"/>
    <w:rsid w:val="007428D6"/>
    <w:rsid w:val="00743FFD"/>
    <w:rsid w:val="00744015"/>
    <w:rsid w:val="00745495"/>
    <w:rsid w:val="00745F65"/>
    <w:rsid w:val="00750FAC"/>
    <w:rsid w:val="00751804"/>
    <w:rsid w:val="00752AA4"/>
    <w:rsid w:val="00753CD0"/>
    <w:rsid w:val="00754DBD"/>
    <w:rsid w:val="007560FA"/>
    <w:rsid w:val="00756EFA"/>
    <w:rsid w:val="00757ACC"/>
    <w:rsid w:val="00760D9F"/>
    <w:rsid w:val="00762083"/>
    <w:rsid w:val="007709FA"/>
    <w:rsid w:val="0077341C"/>
    <w:rsid w:val="00780FC1"/>
    <w:rsid w:val="00781F35"/>
    <w:rsid w:val="007847D3"/>
    <w:rsid w:val="0078502D"/>
    <w:rsid w:val="007851BA"/>
    <w:rsid w:val="00785B8F"/>
    <w:rsid w:val="0079204A"/>
    <w:rsid w:val="007964CF"/>
    <w:rsid w:val="007A1335"/>
    <w:rsid w:val="007A15AE"/>
    <w:rsid w:val="007A52E1"/>
    <w:rsid w:val="007A7500"/>
    <w:rsid w:val="007A7AEB"/>
    <w:rsid w:val="007B665A"/>
    <w:rsid w:val="007C602A"/>
    <w:rsid w:val="007D0F6A"/>
    <w:rsid w:val="007D389F"/>
    <w:rsid w:val="007D5EEB"/>
    <w:rsid w:val="007E07DE"/>
    <w:rsid w:val="007E2836"/>
    <w:rsid w:val="007E66EB"/>
    <w:rsid w:val="007F0F2C"/>
    <w:rsid w:val="0080298D"/>
    <w:rsid w:val="008034C1"/>
    <w:rsid w:val="008046DA"/>
    <w:rsid w:val="0081228F"/>
    <w:rsid w:val="00812DBF"/>
    <w:rsid w:val="0081314A"/>
    <w:rsid w:val="00817C25"/>
    <w:rsid w:val="00822927"/>
    <w:rsid w:val="00822CE9"/>
    <w:rsid w:val="00833266"/>
    <w:rsid w:val="00833979"/>
    <w:rsid w:val="008363D8"/>
    <w:rsid w:val="00836D16"/>
    <w:rsid w:val="00841BCE"/>
    <w:rsid w:val="00842D6B"/>
    <w:rsid w:val="008430C2"/>
    <w:rsid w:val="008430DE"/>
    <w:rsid w:val="00843A87"/>
    <w:rsid w:val="00846ED9"/>
    <w:rsid w:val="00852B26"/>
    <w:rsid w:val="00856B35"/>
    <w:rsid w:val="00856FDD"/>
    <w:rsid w:val="0086253A"/>
    <w:rsid w:val="00864415"/>
    <w:rsid w:val="0086621E"/>
    <w:rsid w:val="00873234"/>
    <w:rsid w:val="008746A7"/>
    <w:rsid w:val="0087492C"/>
    <w:rsid w:val="008750DC"/>
    <w:rsid w:val="00876176"/>
    <w:rsid w:val="008814BB"/>
    <w:rsid w:val="008832B4"/>
    <w:rsid w:val="00884619"/>
    <w:rsid w:val="00886B5C"/>
    <w:rsid w:val="00890231"/>
    <w:rsid w:val="0089059D"/>
    <w:rsid w:val="00892F02"/>
    <w:rsid w:val="00895016"/>
    <w:rsid w:val="008A051E"/>
    <w:rsid w:val="008A186B"/>
    <w:rsid w:val="008A2BDF"/>
    <w:rsid w:val="008A40BE"/>
    <w:rsid w:val="008A4387"/>
    <w:rsid w:val="008A468C"/>
    <w:rsid w:val="008A4D69"/>
    <w:rsid w:val="008A5B18"/>
    <w:rsid w:val="008A726E"/>
    <w:rsid w:val="008B0464"/>
    <w:rsid w:val="008B635F"/>
    <w:rsid w:val="008B7189"/>
    <w:rsid w:val="008B746F"/>
    <w:rsid w:val="008C1CC9"/>
    <w:rsid w:val="008C2682"/>
    <w:rsid w:val="008C284E"/>
    <w:rsid w:val="008C3EF3"/>
    <w:rsid w:val="008C67E9"/>
    <w:rsid w:val="008D343A"/>
    <w:rsid w:val="008D7D16"/>
    <w:rsid w:val="008E199E"/>
    <w:rsid w:val="008E572D"/>
    <w:rsid w:val="008F01FB"/>
    <w:rsid w:val="008F0246"/>
    <w:rsid w:val="008F10E6"/>
    <w:rsid w:val="008F4B92"/>
    <w:rsid w:val="008F65CC"/>
    <w:rsid w:val="008F687F"/>
    <w:rsid w:val="00900BD6"/>
    <w:rsid w:val="00901940"/>
    <w:rsid w:val="00902836"/>
    <w:rsid w:val="00906B42"/>
    <w:rsid w:val="00912E10"/>
    <w:rsid w:val="00916F6A"/>
    <w:rsid w:val="009214A0"/>
    <w:rsid w:val="00924678"/>
    <w:rsid w:val="009276CA"/>
    <w:rsid w:val="00931248"/>
    <w:rsid w:val="00932C77"/>
    <w:rsid w:val="00932F7A"/>
    <w:rsid w:val="00933B97"/>
    <w:rsid w:val="00950EDF"/>
    <w:rsid w:val="0095279B"/>
    <w:rsid w:val="00962359"/>
    <w:rsid w:val="00964BF0"/>
    <w:rsid w:val="00967667"/>
    <w:rsid w:val="00967754"/>
    <w:rsid w:val="0096788F"/>
    <w:rsid w:val="0097044D"/>
    <w:rsid w:val="009730E2"/>
    <w:rsid w:val="00975D8D"/>
    <w:rsid w:val="0097683A"/>
    <w:rsid w:val="009775C5"/>
    <w:rsid w:val="00982DB7"/>
    <w:rsid w:val="009838AB"/>
    <w:rsid w:val="00984E03"/>
    <w:rsid w:val="009955CE"/>
    <w:rsid w:val="00996863"/>
    <w:rsid w:val="0099715E"/>
    <w:rsid w:val="00997BCB"/>
    <w:rsid w:val="009A1111"/>
    <w:rsid w:val="009A56F6"/>
    <w:rsid w:val="009B0B21"/>
    <w:rsid w:val="009B1DC9"/>
    <w:rsid w:val="009C2A07"/>
    <w:rsid w:val="009C3A95"/>
    <w:rsid w:val="009C3CC1"/>
    <w:rsid w:val="009D0776"/>
    <w:rsid w:val="009D5D0C"/>
    <w:rsid w:val="009D6DC9"/>
    <w:rsid w:val="009E0B7D"/>
    <w:rsid w:val="009E2EAC"/>
    <w:rsid w:val="009E4251"/>
    <w:rsid w:val="009E5ED2"/>
    <w:rsid w:val="009F1818"/>
    <w:rsid w:val="009F1EEC"/>
    <w:rsid w:val="009F4211"/>
    <w:rsid w:val="00A05EBE"/>
    <w:rsid w:val="00A11787"/>
    <w:rsid w:val="00A1461D"/>
    <w:rsid w:val="00A163C5"/>
    <w:rsid w:val="00A20A25"/>
    <w:rsid w:val="00A23458"/>
    <w:rsid w:val="00A24773"/>
    <w:rsid w:val="00A3200C"/>
    <w:rsid w:val="00A32225"/>
    <w:rsid w:val="00A3644A"/>
    <w:rsid w:val="00A371EF"/>
    <w:rsid w:val="00A417C3"/>
    <w:rsid w:val="00A444E6"/>
    <w:rsid w:val="00A46B30"/>
    <w:rsid w:val="00A50BBF"/>
    <w:rsid w:val="00A50FE4"/>
    <w:rsid w:val="00A51523"/>
    <w:rsid w:val="00A54DFD"/>
    <w:rsid w:val="00A64A0E"/>
    <w:rsid w:val="00A65B5C"/>
    <w:rsid w:val="00A717DE"/>
    <w:rsid w:val="00A72B46"/>
    <w:rsid w:val="00A7310D"/>
    <w:rsid w:val="00A75236"/>
    <w:rsid w:val="00A80D5F"/>
    <w:rsid w:val="00A824D2"/>
    <w:rsid w:val="00A82B2C"/>
    <w:rsid w:val="00A94544"/>
    <w:rsid w:val="00A962D3"/>
    <w:rsid w:val="00A97967"/>
    <w:rsid w:val="00AA4BE6"/>
    <w:rsid w:val="00AA614B"/>
    <w:rsid w:val="00AB1D79"/>
    <w:rsid w:val="00AB7D49"/>
    <w:rsid w:val="00AC1F45"/>
    <w:rsid w:val="00AC369B"/>
    <w:rsid w:val="00AC3AD5"/>
    <w:rsid w:val="00AC4FE2"/>
    <w:rsid w:val="00AD1993"/>
    <w:rsid w:val="00AD2D6A"/>
    <w:rsid w:val="00AD45AD"/>
    <w:rsid w:val="00AD5F8C"/>
    <w:rsid w:val="00AD6F5C"/>
    <w:rsid w:val="00AE2396"/>
    <w:rsid w:val="00AE333F"/>
    <w:rsid w:val="00AE6197"/>
    <w:rsid w:val="00AF330E"/>
    <w:rsid w:val="00AF728A"/>
    <w:rsid w:val="00B03A94"/>
    <w:rsid w:val="00B066C4"/>
    <w:rsid w:val="00B10F0D"/>
    <w:rsid w:val="00B16615"/>
    <w:rsid w:val="00B22135"/>
    <w:rsid w:val="00B3092A"/>
    <w:rsid w:val="00B317E5"/>
    <w:rsid w:val="00B34BD2"/>
    <w:rsid w:val="00B36C2A"/>
    <w:rsid w:val="00B40621"/>
    <w:rsid w:val="00B414B0"/>
    <w:rsid w:val="00B43050"/>
    <w:rsid w:val="00B44042"/>
    <w:rsid w:val="00B459D7"/>
    <w:rsid w:val="00B52F18"/>
    <w:rsid w:val="00B53410"/>
    <w:rsid w:val="00B53FA6"/>
    <w:rsid w:val="00B5530A"/>
    <w:rsid w:val="00B64936"/>
    <w:rsid w:val="00B67126"/>
    <w:rsid w:val="00B7063A"/>
    <w:rsid w:val="00B76462"/>
    <w:rsid w:val="00B77F30"/>
    <w:rsid w:val="00B77F45"/>
    <w:rsid w:val="00B81E62"/>
    <w:rsid w:val="00B8689D"/>
    <w:rsid w:val="00B91F71"/>
    <w:rsid w:val="00B925D4"/>
    <w:rsid w:val="00B935D0"/>
    <w:rsid w:val="00BA24B0"/>
    <w:rsid w:val="00BA24DC"/>
    <w:rsid w:val="00BA3D30"/>
    <w:rsid w:val="00BA613E"/>
    <w:rsid w:val="00BB4F05"/>
    <w:rsid w:val="00BB5217"/>
    <w:rsid w:val="00BB7CDE"/>
    <w:rsid w:val="00BC1C15"/>
    <w:rsid w:val="00BC44D8"/>
    <w:rsid w:val="00BC73D6"/>
    <w:rsid w:val="00BD41AD"/>
    <w:rsid w:val="00BD49D6"/>
    <w:rsid w:val="00BD6197"/>
    <w:rsid w:val="00BE2E1E"/>
    <w:rsid w:val="00BE3A31"/>
    <w:rsid w:val="00BE3EC5"/>
    <w:rsid w:val="00BF4DD6"/>
    <w:rsid w:val="00BF5C82"/>
    <w:rsid w:val="00C00FA5"/>
    <w:rsid w:val="00C0135C"/>
    <w:rsid w:val="00C068DF"/>
    <w:rsid w:val="00C0768E"/>
    <w:rsid w:val="00C0792A"/>
    <w:rsid w:val="00C10B1F"/>
    <w:rsid w:val="00C118AF"/>
    <w:rsid w:val="00C122DC"/>
    <w:rsid w:val="00C12A41"/>
    <w:rsid w:val="00C144F7"/>
    <w:rsid w:val="00C2116A"/>
    <w:rsid w:val="00C31F9C"/>
    <w:rsid w:val="00C4001F"/>
    <w:rsid w:val="00C43A6F"/>
    <w:rsid w:val="00C4529B"/>
    <w:rsid w:val="00C452E1"/>
    <w:rsid w:val="00C45F04"/>
    <w:rsid w:val="00C472C4"/>
    <w:rsid w:val="00C474E8"/>
    <w:rsid w:val="00C50BCE"/>
    <w:rsid w:val="00C51690"/>
    <w:rsid w:val="00C53C95"/>
    <w:rsid w:val="00C53EBA"/>
    <w:rsid w:val="00C57CB1"/>
    <w:rsid w:val="00C608C2"/>
    <w:rsid w:val="00C66A29"/>
    <w:rsid w:val="00C707FA"/>
    <w:rsid w:val="00C76C03"/>
    <w:rsid w:val="00C76F9E"/>
    <w:rsid w:val="00C8107C"/>
    <w:rsid w:val="00C8326A"/>
    <w:rsid w:val="00C87596"/>
    <w:rsid w:val="00C90257"/>
    <w:rsid w:val="00C92E5E"/>
    <w:rsid w:val="00C93583"/>
    <w:rsid w:val="00C94330"/>
    <w:rsid w:val="00C9470F"/>
    <w:rsid w:val="00C94985"/>
    <w:rsid w:val="00C95F77"/>
    <w:rsid w:val="00C96F59"/>
    <w:rsid w:val="00CA2523"/>
    <w:rsid w:val="00CA26E5"/>
    <w:rsid w:val="00CA6C4B"/>
    <w:rsid w:val="00CB17F0"/>
    <w:rsid w:val="00CB2AEF"/>
    <w:rsid w:val="00CB332D"/>
    <w:rsid w:val="00CB3BDD"/>
    <w:rsid w:val="00CC05F5"/>
    <w:rsid w:val="00CC1489"/>
    <w:rsid w:val="00CC2D5D"/>
    <w:rsid w:val="00CC3560"/>
    <w:rsid w:val="00CC4DEC"/>
    <w:rsid w:val="00CC537B"/>
    <w:rsid w:val="00CC57B4"/>
    <w:rsid w:val="00CC6386"/>
    <w:rsid w:val="00CD033E"/>
    <w:rsid w:val="00CD1B56"/>
    <w:rsid w:val="00CD5DC6"/>
    <w:rsid w:val="00CD6CE1"/>
    <w:rsid w:val="00CD77DB"/>
    <w:rsid w:val="00CE35FF"/>
    <w:rsid w:val="00CE7161"/>
    <w:rsid w:val="00CF1F6A"/>
    <w:rsid w:val="00CF7277"/>
    <w:rsid w:val="00D01DD6"/>
    <w:rsid w:val="00D02902"/>
    <w:rsid w:val="00D04415"/>
    <w:rsid w:val="00D04BD8"/>
    <w:rsid w:val="00D11EDC"/>
    <w:rsid w:val="00D16D31"/>
    <w:rsid w:val="00D17995"/>
    <w:rsid w:val="00D215A0"/>
    <w:rsid w:val="00D23591"/>
    <w:rsid w:val="00D2439D"/>
    <w:rsid w:val="00D31FC2"/>
    <w:rsid w:val="00D34ACD"/>
    <w:rsid w:val="00D40914"/>
    <w:rsid w:val="00D42ABD"/>
    <w:rsid w:val="00D55437"/>
    <w:rsid w:val="00D55CEB"/>
    <w:rsid w:val="00D70243"/>
    <w:rsid w:val="00D705C7"/>
    <w:rsid w:val="00D730D0"/>
    <w:rsid w:val="00D81240"/>
    <w:rsid w:val="00D85BF0"/>
    <w:rsid w:val="00D866F1"/>
    <w:rsid w:val="00D92CA0"/>
    <w:rsid w:val="00D95FD0"/>
    <w:rsid w:val="00D964E5"/>
    <w:rsid w:val="00D96801"/>
    <w:rsid w:val="00D96F14"/>
    <w:rsid w:val="00D97592"/>
    <w:rsid w:val="00DA381D"/>
    <w:rsid w:val="00DB0C1E"/>
    <w:rsid w:val="00DB2F28"/>
    <w:rsid w:val="00DB39C4"/>
    <w:rsid w:val="00DB7523"/>
    <w:rsid w:val="00DB7C1E"/>
    <w:rsid w:val="00DC44B2"/>
    <w:rsid w:val="00DC4D5B"/>
    <w:rsid w:val="00DC70D5"/>
    <w:rsid w:val="00DD2A3F"/>
    <w:rsid w:val="00DE4607"/>
    <w:rsid w:val="00DE7C26"/>
    <w:rsid w:val="00DF626D"/>
    <w:rsid w:val="00E06ADC"/>
    <w:rsid w:val="00E07131"/>
    <w:rsid w:val="00E0791B"/>
    <w:rsid w:val="00E079AE"/>
    <w:rsid w:val="00E100A4"/>
    <w:rsid w:val="00E1135F"/>
    <w:rsid w:val="00E12A66"/>
    <w:rsid w:val="00E12FC6"/>
    <w:rsid w:val="00E170FF"/>
    <w:rsid w:val="00E30881"/>
    <w:rsid w:val="00E32CE7"/>
    <w:rsid w:val="00E34AA0"/>
    <w:rsid w:val="00E36E75"/>
    <w:rsid w:val="00E4329C"/>
    <w:rsid w:val="00E44895"/>
    <w:rsid w:val="00E527E7"/>
    <w:rsid w:val="00E52C59"/>
    <w:rsid w:val="00E5693D"/>
    <w:rsid w:val="00E607F0"/>
    <w:rsid w:val="00E63967"/>
    <w:rsid w:val="00E63E26"/>
    <w:rsid w:val="00E65368"/>
    <w:rsid w:val="00E66EC3"/>
    <w:rsid w:val="00E676E1"/>
    <w:rsid w:val="00E75E05"/>
    <w:rsid w:val="00E75E0C"/>
    <w:rsid w:val="00E87B86"/>
    <w:rsid w:val="00E90CE4"/>
    <w:rsid w:val="00E94711"/>
    <w:rsid w:val="00E950A3"/>
    <w:rsid w:val="00EA6EF4"/>
    <w:rsid w:val="00EA79F6"/>
    <w:rsid w:val="00EB21E6"/>
    <w:rsid w:val="00EB2F2E"/>
    <w:rsid w:val="00EC1501"/>
    <w:rsid w:val="00EC2F0C"/>
    <w:rsid w:val="00EC45C1"/>
    <w:rsid w:val="00EC4607"/>
    <w:rsid w:val="00EC567F"/>
    <w:rsid w:val="00ED1B4A"/>
    <w:rsid w:val="00ED2F5D"/>
    <w:rsid w:val="00ED5183"/>
    <w:rsid w:val="00ED687E"/>
    <w:rsid w:val="00ED68BD"/>
    <w:rsid w:val="00EE4364"/>
    <w:rsid w:val="00EE529D"/>
    <w:rsid w:val="00EE6E1E"/>
    <w:rsid w:val="00EE7510"/>
    <w:rsid w:val="00EF08F4"/>
    <w:rsid w:val="00EF0F25"/>
    <w:rsid w:val="00EF156C"/>
    <w:rsid w:val="00EF2E81"/>
    <w:rsid w:val="00EF5944"/>
    <w:rsid w:val="00F021E4"/>
    <w:rsid w:val="00F044CE"/>
    <w:rsid w:val="00F06AD7"/>
    <w:rsid w:val="00F11158"/>
    <w:rsid w:val="00F11D42"/>
    <w:rsid w:val="00F15338"/>
    <w:rsid w:val="00F20683"/>
    <w:rsid w:val="00F23D44"/>
    <w:rsid w:val="00F26DD2"/>
    <w:rsid w:val="00F32DA2"/>
    <w:rsid w:val="00F3424B"/>
    <w:rsid w:val="00F36F27"/>
    <w:rsid w:val="00F4032B"/>
    <w:rsid w:val="00F45B36"/>
    <w:rsid w:val="00F46C30"/>
    <w:rsid w:val="00F52D37"/>
    <w:rsid w:val="00F5414B"/>
    <w:rsid w:val="00F54470"/>
    <w:rsid w:val="00F5626F"/>
    <w:rsid w:val="00F56CEF"/>
    <w:rsid w:val="00F6229D"/>
    <w:rsid w:val="00F646CF"/>
    <w:rsid w:val="00F70102"/>
    <w:rsid w:val="00F72638"/>
    <w:rsid w:val="00F752FE"/>
    <w:rsid w:val="00F763A8"/>
    <w:rsid w:val="00F80154"/>
    <w:rsid w:val="00F81AD8"/>
    <w:rsid w:val="00F81E51"/>
    <w:rsid w:val="00F9362B"/>
    <w:rsid w:val="00F94AD1"/>
    <w:rsid w:val="00F96FD5"/>
    <w:rsid w:val="00FA0952"/>
    <w:rsid w:val="00FA5154"/>
    <w:rsid w:val="00FB6300"/>
    <w:rsid w:val="00FC0296"/>
    <w:rsid w:val="00FC0CBE"/>
    <w:rsid w:val="00FC3AFE"/>
    <w:rsid w:val="00FC4E52"/>
    <w:rsid w:val="00FD039F"/>
    <w:rsid w:val="00FD4CCD"/>
    <w:rsid w:val="00FE14C4"/>
    <w:rsid w:val="00FE3DB0"/>
    <w:rsid w:val="00FE79FB"/>
    <w:rsid w:val="00FF2924"/>
    <w:rsid w:val="00FF4906"/>
    <w:rsid w:val="00FF78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CC1489"/>
    <w:pPr>
      <w:keepNext/>
      <w:jc w:val="center"/>
      <w:outlineLvl w:val="1"/>
    </w:pPr>
    <w:rPr>
      <w:rFonts w:ascii="Bookman Old Style" w:hAnsi="Bookman Old Style"/>
      <w:spacing w:val="24"/>
      <w:sz w:val="40"/>
    </w:rPr>
  </w:style>
  <w:style w:type="paragraph" w:styleId="5">
    <w:name w:val="heading 5"/>
    <w:basedOn w:val="a"/>
    <w:next w:val="a"/>
    <w:link w:val="50"/>
    <w:uiPriority w:val="9"/>
    <w:qFormat/>
    <w:rsid w:val="00CC1489"/>
    <w:pPr>
      <w:keepNext/>
      <w:jc w:val="center"/>
      <w:outlineLvl w:val="4"/>
    </w:pPr>
    <w:rPr>
      <w:caps/>
      <w:sz w:val="36"/>
    </w:rPr>
  </w:style>
  <w:style w:type="paragraph" w:styleId="6">
    <w:name w:val="heading 6"/>
    <w:basedOn w:val="a"/>
    <w:next w:val="a"/>
    <w:link w:val="60"/>
    <w:uiPriority w:val="9"/>
    <w:unhideWhenUsed/>
    <w:qFormat/>
    <w:rsid w:val="0088461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unhideWhenUsed/>
    <w:qFormat/>
    <w:rsid w:val="0088461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C1489"/>
    <w:rPr>
      <w:rFonts w:ascii="Bookman Old Style" w:eastAsia="Times New Roman" w:hAnsi="Bookman Old Style" w:cs="Times New Roman"/>
      <w:spacing w:val="24"/>
      <w:sz w:val="4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C1489"/>
    <w:rPr>
      <w:rFonts w:ascii="Times New Roman" w:eastAsia="Times New Roman" w:hAnsi="Times New Roman" w:cs="Times New Roman"/>
      <w:caps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8461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846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ConsNormal">
    <w:name w:val="ConsNormal"/>
    <w:uiPriority w:val="99"/>
    <w:rsid w:val="00CC1489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14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48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7847D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847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847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C53EBA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C53EBA"/>
    <w:rPr>
      <w:color w:val="800080"/>
      <w:u w:val="single"/>
    </w:rPr>
  </w:style>
  <w:style w:type="paragraph" w:customStyle="1" w:styleId="xl65">
    <w:name w:val="xl65"/>
    <w:basedOn w:val="a"/>
    <w:rsid w:val="00C53EBA"/>
    <w:pPr>
      <w:spacing w:before="100" w:beforeAutospacing="1" w:after="100" w:afterAutospacing="1"/>
    </w:pPr>
  </w:style>
  <w:style w:type="paragraph" w:customStyle="1" w:styleId="xl66">
    <w:name w:val="xl66"/>
    <w:basedOn w:val="a"/>
    <w:rsid w:val="00C53EBA"/>
    <w:pPr>
      <w:spacing w:before="100" w:beforeAutospacing="1" w:after="100" w:afterAutospacing="1"/>
    </w:pPr>
  </w:style>
  <w:style w:type="paragraph" w:customStyle="1" w:styleId="xl67">
    <w:name w:val="xl67"/>
    <w:basedOn w:val="a"/>
    <w:rsid w:val="00C53EBA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C53EBA"/>
    <w:pPr>
      <w:spacing w:before="100" w:beforeAutospacing="1" w:after="100" w:afterAutospacing="1"/>
    </w:pPr>
    <w:rPr>
      <w:color w:val="FF0000"/>
    </w:rPr>
  </w:style>
  <w:style w:type="paragraph" w:customStyle="1" w:styleId="xl73">
    <w:name w:val="xl7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C53EBA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96">
    <w:name w:val="xl9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C53E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5">
    <w:name w:val="xl105"/>
    <w:basedOn w:val="a"/>
    <w:rsid w:val="00C53E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9">
    <w:name w:val="header"/>
    <w:basedOn w:val="a"/>
    <w:link w:val="aa"/>
    <w:uiPriority w:val="99"/>
    <w:unhideWhenUsed/>
    <w:rsid w:val="007A15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A15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08">
    <w:name w:val="xl10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09">
    <w:name w:val="xl10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0">
    <w:name w:val="xl11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1">
    <w:name w:val="xl11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2">
    <w:name w:val="xl112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3">
    <w:name w:val="xl113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4">
    <w:name w:val="xl11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5">
    <w:name w:val="xl11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6">
    <w:name w:val="xl11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17">
    <w:name w:val="xl11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8">
    <w:name w:val="xl11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9">
    <w:name w:val="xl11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0">
    <w:name w:val="xl12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21">
    <w:name w:val="xl12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2">
    <w:name w:val="xl122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3">
    <w:name w:val="xl123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4">
    <w:name w:val="xl12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5">
    <w:name w:val="xl12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6">
    <w:name w:val="xl12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7">
    <w:name w:val="xl12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8">
    <w:name w:val="xl12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29">
    <w:name w:val="xl129"/>
    <w:basedOn w:val="a"/>
    <w:rsid w:val="002238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0">
    <w:name w:val="xl13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1">
    <w:name w:val="xl13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2">
    <w:name w:val="xl132"/>
    <w:basedOn w:val="a"/>
    <w:rsid w:val="002238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3">
    <w:name w:val="xl133"/>
    <w:basedOn w:val="a"/>
    <w:rsid w:val="002238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4">
    <w:name w:val="xl13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5">
    <w:name w:val="xl13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6">
    <w:name w:val="xl13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7">
    <w:name w:val="xl13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8">
    <w:name w:val="xl13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9">
    <w:name w:val="xl13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0">
    <w:name w:val="xl14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styleId="ab">
    <w:name w:val="List Paragraph"/>
    <w:basedOn w:val="a"/>
    <w:uiPriority w:val="34"/>
    <w:qFormat/>
    <w:rsid w:val="003E0907"/>
    <w:pPr>
      <w:ind w:left="720"/>
      <w:contextualSpacing/>
    </w:pPr>
    <w:rPr>
      <w:sz w:val="24"/>
      <w:szCs w:val="24"/>
    </w:rPr>
  </w:style>
  <w:style w:type="table" w:styleId="ac">
    <w:name w:val="Table Grid"/>
    <w:basedOn w:val="a1"/>
    <w:uiPriority w:val="59"/>
    <w:rsid w:val="00744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41">
    <w:name w:val="xl141"/>
    <w:basedOn w:val="a"/>
    <w:rsid w:val="001709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2">
    <w:name w:val="xl142"/>
    <w:basedOn w:val="a"/>
    <w:rsid w:val="001709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CC1489"/>
    <w:pPr>
      <w:keepNext/>
      <w:jc w:val="center"/>
      <w:outlineLvl w:val="1"/>
    </w:pPr>
    <w:rPr>
      <w:rFonts w:ascii="Bookman Old Style" w:hAnsi="Bookman Old Style"/>
      <w:spacing w:val="24"/>
      <w:sz w:val="40"/>
    </w:rPr>
  </w:style>
  <w:style w:type="paragraph" w:styleId="5">
    <w:name w:val="heading 5"/>
    <w:basedOn w:val="a"/>
    <w:next w:val="a"/>
    <w:link w:val="50"/>
    <w:uiPriority w:val="9"/>
    <w:qFormat/>
    <w:rsid w:val="00CC1489"/>
    <w:pPr>
      <w:keepNext/>
      <w:jc w:val="center"/>
      <w:outlineLvl w:val="4"/>
    </w:pPr>
    <w:rPr>
      <w:caps/>
      <w:sz w:val="36"/>
    </w:rPr>
  </w:style>
  <w:style w:type="paragraph" w:styleId="6">
    <w:name w:val="heading 6"/>
    <w:basedOn w:val="a"/>
    <w:next w:val="a"/>
    <w:link w:val="60"/>
    <w:uiPriority w:val="9"/>
    <w:unhideWhenUsed/>
    <w:qFormat/>
    <w:rsid w:val="0088461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unhideWhenUsed/>
    <w:qFormat/>
    <w:rsid w:val="0088461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C1489"/>
    <w:rPr>
      <w:rFonts w:ascii="Bookman Old Style" w:eastAsia="Times New Roman" w:hAnsi="Bookman Old Style" w:cs="Times New Roman"/>
      <w:spacing w:val="24"/>
      <w:sz w:val="4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C1489"/>
    <w:rPr>
      <w:rFonts w:ascii="Times New Roman" w:eastAsia="Times New Roman" w:hAnsi="Times New Roman" w:cs="Times New Roman"/>
      <w:caps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8461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846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ConsNormal">
    <w:name w:val="ConsNormal"/>
    <w:uiPriority w:val="99"/>
    <w:rsid w:val="00CC1489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14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48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7847D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847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847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C53EBA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C53EBA"/>
    <w:rPr>
      <w:color w:val="800080"/>
      <w:u w:val="single"/>
    </w:rPr>
  </w:style>
  <w:style w:type="paragraph" w:customStyle="1" w:styleId="xl65">
    <w:name w:val="xl65"/>
    <w:basedOn w:val="a"/>
    <w:rsid w:val="00C53EBA"/>
    <w:pPr>
      <w:spacing w:before="100" w:beforeAutospacing="1" w:after="100" w:afterAutospacing="1"/>
    </w:pPr>
  </w:style>
  <w:style w:type="paragraph" w:customStyle="1" w:styleId="xl66">
    <w:name w:val="xl66"/>
    <w:basedOn w:val="a"/>
    <w:rsid w:val="00C53EBA"/>
    <w:pPr>
      <w:spacing w:before="100" w:beforeAutospacing="1" w:after="100" w:afterAutospacing="1"/>
    </w:pPr>
  </w:style>
  <w:style w:type="paragraph" w:customStyle="1" w:styleId="xl67">
    <w:name w:val="xl67"/>
    <w:basedOn w:val="a"/>
    <w:rsid w:val="00C53EBA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C53EBA"/>
    <w:pPr>
      <w:spacing w:before="100" w:beforeAutospacing="1" w:after="100" w:afterAutospacing="1"/>
    </w:pPr>
    <w:rPr>
      <w:color w:val="FF0000"/>
    </w:rPr>
  </w:style>
  <w:style w:type="paragraph" w:customStyle="1" w:styleId="xl73">
    <w:name w:val="xl7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C53EBA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96">
    <w:name w:val="xl9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C53E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5">
    <w:name w:val="xl105"/>
    <w:basedOn w:val="a"/>
    <w:rsid w:val="00C53E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9">
    <w:name w:val="header"/>
    <w:basedOn w:val="a"/>
    <w:link w:val="aa"/>
    <w:uiPriority w:val="99"/>
    <w:unhideWhenUsed/>
    <w:rsid w:val="007A15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A15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08">
    <w:name w:val="xl10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09">
    <w:name w:val="xl10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0">
    <w:name w:val="xl11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1">
    <w:name w:val="xl11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2">
    <w:name w:val="xl112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3">
    <w:name w:val="xl113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4">
    <w:name w:val="xl11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5">
    <w:name w:val="xl11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6">
    <w:name w:val="xl11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17">
    <w:name w:val="xl11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8">
    <w:name w:val="xl11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9">
    <w:name w:val="xl11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0">
    <w:name w:val="xl12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21">
    <w:name w:val="xl12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2">
    <w:name w:val="xl122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3">
    <w:name w:val="xl123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4">
    <w:name w:val="xl12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5">
    <w:name w:val="xl12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6">
    <w:name w:val="xl12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7">
    <w:name w:val="xl12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8">
    <w:name w:val="xl12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29">
    <w:name w:val="xl129"/>
    <w:basedOn w:val="a"/>
    <w:rsid w:val="002238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0">
    <w:name w:val="xl13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1">
    <w:name w:val="xl13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2">
    <w:name w:val="xl132"/>
    <w:basedOn w:val="a"/>
    <w:rsid w:val="002238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3">
    <w:name w:val="xl133"/>
    <w:basedOn w:val="a"/>
    <w:rsid w:val="002238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4">
    <w:name w:val="xl13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5">
    <w:name w:val="xl13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6">
    <w:name w:val="xl13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7">
    <w:name w:val="xl13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8">
    <w:name w:val="xl13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9">
    <w:name w:val="xl13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0">
    <w:name w:val="xl14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styleId="ab">
    <w:name w:val="List Paragraph"/>
    <w:basedOn w:val="a"/>
    <w:uiPriority w:val="34"/>
    <w:qFormat/>
    <w:rsid w:val="003E0907"/>
    <w:pPr>
      <w:ind w:left="720"/>
      <w:contextualSpacing/>
    </w:pPr>
    <w:rPr>
      <w:sz w:val="24"/>
      <w:szCs w:val="24"/>
    </w:rPr>
  </w:style>
  <w:style w:type="table" w:styleId="ac">
    <w:name w:val="Table Grid"/>
    <w:basedOn w:val="a1"/>
    <w:uiPriority w:val="59"/>
    <w:rsid w:val="00744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41">
    <w:name w:val="xl141"/>
    <w:basedOn w:val="a"/>
    <w:rsid w:val="001709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2">
    <w:name w:val="xl142"/>
    <w:basedOn w:val="a"/>
    <w:rsid w:val="001709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lukoyanov.nobl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C7A11-59EC-47CA-8CB3-EA2292D35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1738</Words>
  <Characters>9912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DRUG</dc:creator>
  <cp:lastModifiedBy>IRA</cp:lastModifiedBy>
  <cp:revision>6</cp:revision>
  <cp:lastPrinted>2025-06-24T05:24:00Z</cp:lastPrinted>
  <dcterms:created xsi:type="dcterms:W3CDTF">2025-06-23T13:39:00Z</dcterms:created>
  <dcterms:modified xsi:type="dcterms:W3CDTF">2025-06-30T08:34:00Z</dcterms:modified>
</cp:coreProperties>
</file>